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3970" w14:textId="2882AD27" w:rsidR="001178F2" w:rsidRDefault="00CB582C" w:rsidP="00A96E1B">
      <w:pPr>
        <w:adjustRightInd w:val="0"/>
        <w:snapToGrid w:val="0"/>
        <w:spacing w:line="600" w:lineRule="exact"/>
        <w:ind w:firstLineChars="150" w:firstLine="275"/>
        <w:jc w:val="left"/>
        <w:rPr>
          <w:rFonts w:ascii="仿宋" w:eastAsia="仿宋" w:hAnsi="仿宋"/>
          <w:sz w:val="16"/>
        </w:rPr>
      </w:pPr>
      <w:r>
        <w:rPr>
          <w:rFonts w:ascii="仿宋" w:eastAsia="仿宋" w:hAnsi="仿宋" w:hint="eastAsia"/>
          <w:spacing w:val="2"/>
          <w:w w:val="106"/>
          <w:sz w:val="17"/>
        </w:rPr>
        <w:t>合同编号</w:t>
      </w:r>
      <w:r>
        <w:rPr>
          <w:rFonts w:ascii="仿宋" w:eastAsia="仿宋" w:hAnsi="仿宋" w:hint="eastAsia"/>
          <w:spacing w:val="2"/>
          <w:w w:val="120"/>
          <w:sz w:val="15"/>
        </w:rPr>
        <w:t>：</w:t>
      </w:r>
      <w:r>
        <w:rPr>
          <w:rFonts w:ascii="仿宋" w:eastAsia="仿宋" w:hAnsi="仿宋"/>
          <w:sz w:val="18"/>
          <w:u w:val="single"/>
        </w:rPr>
        <w:t xml:space="preserve"> </w:t>
      </w:r>
      <w:r>
        <w:rPr>
          <w:rFonts w:ascii="仿宋" w:eastAsia="仿宋" w:hAnsi="仿宋"/>
          <w:spacing w:val="2"/>
          <w:w w:val="102"/>
          <w:sz w:val="16"/>
          <w:u w:val="single"/>
        </w:rPr>
        <w:t xml:space="preserve">            </w:t>
      </w:r>
    </w:p>
    <w:p w14:paraId="5A546191" w14:textId="77777777" w:rsidR="001178F2" w:rsidRDefault="00CB582C" w:rsidP="00A96E1B">
      <w:pPr>
        <w:adjustRightInd w:val="0"/>
        <w:snapToGrid w:val="0"/>
        <w:spacing w:line="600" w:lineRule="exact"/>
        <w:ind w:firstLineChars="150" w:firstLine="269"/>
        <w:jc w:val="left"/>
        <w:rPr>
          <w:rFonts w:ascii="仿宋" w:eastAsia="仿宋" w:hAnsi="仿宋"/>
          <w:sz w:val="16"/>
        </w:rPr>
      </w:pPr>
      <w:r>
        <w:rPr>
          <w:rFonts w:ascii="仿宋" w:eastAsia="仿宋" w:hAnsi="仿宋" w:hint="eastAsia"/>
          <w:w w:val="120"/>
          <w:sz w:val="15"/>
        </w:rPr>
        <w:t>合同执行单位</w:t>
      </w:r>
      <w:r>
        <w:rPr>
          <w:rFonts w:ascii="仿宋" w:eastAsia="仿宋" w:hAnsi="仿宋"/>
          <w:w w:val="175"/>
          <w:sz w:val="16"/>
        </w:rPr>
        <w:t>:</w:t>
      </w:r>
      <w:r>
        <w:rPr>
          <w:rFonts w:ascii="仿宋" w:eastAsia="仿宋" w:hAnsi="仿宋"/>
          <w:w w:val="175"/>
          <w:sz w:val="16"/>
          <w:u w:val="single"/>
        </w:rPr>
        <w:t xml:space="preserve"> </w:t>
      </w:r>
      <w:r>
        <w:rPr>
          <w:rFonts w:ascii="仿宋" w:eastAsia="仿宋" w:hAnsi="仿宋"/>
          <w:sz w:val="16"/>
          <w:u w:val="single"/>
        </w:rPr>
        <w:t xml:space="preserve">         </w:t>
      </w:r>
    </w:p>
    <w:p w14:paraId="722FD662" w14:textId="77777777" w:rsidR="001178F2" w:rsidRDefault="00CB582C" w:rsidP="00A96E1B">
      <w:pPr>
        <w:adjustRightInd w:val="0"/>
        <w:snapToGrid w:val="0"/>
        <w:spacing w:line="600" w:lineRule="exact"/>
        <w:ind w:firstLineChars="200" w:firstLine="360"/>
        <w:jc w:val="left"/>
        <w:rPr>
          <w:rFonts w:ascii="仿宋" w:eastAsia="仿宋" w:hAnsi="仿宋"/>
          <w:sz w:val="16"/>
        </w:rPr>
      </w:pPr>
      <w:r>
        <w:rPr>
          <w:rFonts w:ascii="仿宋" w:eastAsia="仿宋" w:hAnsi="仿宋"/>
          <w:sz w:val="18"/>
          <w:u w:val="single"/>
        </w:rPr>
        <w:t xml:space="preserve">         </w:t>
      </w:r>
      <w:r>
        <w:rPr>
          <w:rFonts w:ascii="仿宋" w:eastAsia="仿宋" w:hAnsi="仿宋"/>
          <w:spacing w:val="2"/>
          <w:sz w:val="16"/>
        </w:rPr>
        <w:t xml:space="preserve">  </w:t>
      </w:r>
      <w:r>
        <w:rPr>
          <w:rFonts w:ascii="仿宋" w:eastAsia="仿宋" w:hAnsi="仿宋" w:hint="eastAsia"/>
          <w:spacing w:val="2"/>
          <w:w w:val="106"/>
          <w:sz w:val="17"/>
        </w:rPr>
        <w:t>年</w:t>
      </w:r>
      <w:r>
        <w:rPr>
          <w:rFonts w:ascii="仿宋" w:eastAsia="仿宋" w:hAnsi="仿宋"/>
          <w:sz w:val="18"/>
          <w:u w:val="single"/>
        </w:rPr>
        <w:t xml:space="preserve"> </w:t>
      </w:r>
      <w:r>
        <w:rPr>
          <w:rFonts w:ascii="仿宋" w:eastAsia="仿宋" w:hAnsi="仿宋"/>
          <w:spacing w:val="2"/>
          <w:w w:val="102"/>
          <w:sz w:val="16"/>
          <w:u w:val="single"/>
        </w:rPr>
        <w:t xml:space="preserve">        </w:t>
      </w:r>
    </w:p>
    <w:p w14:paraId="30405E38" w14:textId="77777777" w:rsidR="001178F2" w:rsidRDefault="001178F2" w:rsidP="00E43F40">
      <w:pPr>
        <w:pStyle w:val="a9"/>
        <w:adjustRightInd w:val="0"/>
        <w:snapToGrid w:val="0"/>
        <w:spacing w:line="600" w:lineRule="exact"/>
        <w:rPr>
          <w:rFonts w:ascii="仿宋" w:eastAsia="仿宋" w:hAnsi="仿宋"/>
          <w:sz w:val="20"/>
        </w:rPr>
      </w:pPr>
    </w:p>
    <w:p w14:paraId="4913E4AB" w14:textId="7AFE7CB3" w:rsidR="00262777" w:rsidRPr="00E43F40" w:rsidRDefault="00CB582C" w:rsidP="00E43F40">
      <w:pPr>
        <w:pStyle w:val="a9"/>
        <w:adjustRightInd w:val="0"/>
        <w:snapToGrid w:val="0"/>
        <w:spacing w:line="600" w:lineRule="exact"/>
        <w:ind w:firstLineChars="200" w:firstLine="1040"/>
        <w:jc w:val="center"/>
        <w:rPr>
          <w:rFonts w:ascii="黑体" w:eastAsia="黑体" w:hAnsi="黑体"/>
          <w:sz w:val="52"/>
          <w:szCs w:val="52"/>
        </w:rPr>
      </w:pPr>
      <w:r w:rsidRPr="00E43F40">
        <w:rPr>
          <w:rFonts w:ascii="黑体" w:eastAsia="黑体" w:hAnsi="黑体" w:hint="eastAsia"/>
          <w:sz w:val="52"/>
          <w:szCs w:val="52"/>
        </w:rPr>
        <w:t>重庆大学</w:t>
      </w:r>
      <w:r w:rsidR="00577E86" w:rsidRPr="00E43F40">
        <w:rPr>
          <w:rFonts w:ascii="黑体" w:eastAsia="黑体" w:hAnsi="黑体" w:hint="eastAsia"/>
          <w:sz w:val="52"/>
          <w:szCs w:val="52"/>
        </w:rPr>
        <w:t>房屋</w:t>
      </w:r>
      <w:r w:rsidRPr="00E43F40">
        <w:rPr>
          <w:rFonts w:ascii="黑体" w:eastAsia="黑体" w:hAnsi="黑体" w:hint="eastAsia"/>
          <w:sz w:val="52"/>
          <w:szCs w:val="52"/>
        </w:rPr>
        <w:t>租赁合同</w:t>
      </w:r>
    </w:p>
    <w:p w14:paraId="5AC5E005" w14:textId="77777777" w:rsidR="00262777" w:rsidRPr="00E43F40" w:rsidRDefault="00262777" w:rsidP="00A96E1B">
      <w:pPr>
        <w:pStyle w:val="a9"/>
        <w:adjustRightInd w:val="0"/>
        <w:snapToGrid w:val="0"/>
        <w:spacing w:line="600" w:lineRule="exact"/>
        <w:ind w:firstLineChars="200" w:firstLine="1040"/>
        <w:rPr>
          <w:rFonts w:ascii="黑体" w:eastAsia="黑体" w:hAnsi="黑体"/>
          <w:sz w:val="52"/>
          <w:szCs w:val="52"/>
        </w:rPr>
      </w:pPr>
    </w:p>
    <w:p w14:paraId="06479058" w14:textId="505EB24B" w:rsidR="001178F2" w:rsidRDefault="00CB582C" w:rsidP="00A96E1B">
      <w:pPr>
        <w:pStyle w:val="a9"/>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甲</w:t>
      </w:r>
      <w:r>
        <w:rPr>
          <w:rFonts w:ascii="仿宋" w:eastAsia="仿宋" w:hAnsi="仿宋"/>
          <w:sz w:val="32"/>
          <w:szCs w:val="32"/>
        </w:rPr>
        <w:tab/>
        <w:t xml:space="preserve">方：    </w:t>
      </w:r>
      <w:r>
        <w:rPr>
          <w:rFonts w:ascii="仿宋" w:eastAsia="仿宋" w:hAnsi="仿宋"/>
          <w:sz w:val="32"/>
          <w:szCs w:val="32"/>
          <w:u w:val="single"/>
        </w:rPr>
        <w:t xml:space="preserve">                </w:t>
      </w:r>
      <w:r w:rsidR="003157C5">
        <w:rPr>
          <w:rFonts w:ascii="仿宋" w:eastAsia="仿宋" w:hAnsi="仿宋"/>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 xml:space="preserve">                                                                                                   </w:t>
      </w:r>
    </w:p>
    <w:p w14:paraId="02792955" w14:textId="77777777" w:rsidR="001178F2" w:rsidRDefault="001178F2" w:rsidP="00A96E1B">
      <w:pPr>
        <w:pStyle w:val="a9"/>
        <w:adjustRightInd w:val="0"/>
        <w:snapToGrid w:val="0"/>
        <w:spacing w:line="600" w:lineRule="exact"/>
        <w:ind w:firstLineChars="200" w:firstLine="640"/>
        <w:rPr>
          <w:rFonts w:ascii="仿宋" w:eastAsia="仿宋" w:hAnsi="仿宋"/>
          <w:sz w:val="32"/>
          <w:szCs w:val="32"/>
        </w:rPr>
      </w:pPr>
    </w:p>
    <w:p w14:paraId="7D335F8B" w14:textId="6CC15820" w:rsidR="001178F2" w:rsidRDefault="00CB582C" w:rsidP="00A96E1B">
      <w:pPr>
        <w:pStyle w:val="a9"/>
        <w:adjustRightInd w:val="0"/>
        <w:snapToGrid w:val="0"/>
        <w:spacing w:line="600" w:lineRule="exact"/>
        <w:ind w:firstLineChars="200" w:firstLine="640"/>
        <w:rPr>
          <w:rFonts w:ascii="仿宋" w:eastAsia="仿宋" w:hAnsi="仿宋"/>
          <w:sz w:val="32"/>
          <w:szCs w:val="32"/>
          <w:u w:val="single"/>
        </w:rPr>
      </w:pPr>
      <w:r>
        <w:rPr>
          <w:rFonts w:ascii="仿宋" w:eastAsia="仿宋" w:hAnsi="仿宋"/>
          <w:sz w:val="32"/>
          <w:szCs w:val="32"/>
        </w:rPr>
        <w:t>乙</w:t>
      </w:r>
      <w:r>
        <w:rPr>
          <w:rFonts w:ascii="仿宋" w:eastAsia="仿宋" w:hAnsi="仿宋"/>
          <w:sz w:val="32"/>
          <w:szCs w:val="32"/>
        </w:rPr>
        <w:tab/>
        <w:t xml:space="preserve">方：    </w:t>
      </w:r>
      <w:r>
        <w:rPr>
          <w:rFonts w:ascii="仿宋" w:eastAsia="仿宋" w:hAnsi="仿宋"/>
          <w:sz w:val="32"/>
          <w:szCs w:val="32"/>
          <w:u w:val="single"/>
        </w:rPr>
        <w:t xml:space="preserve">               </w:t>
      </w:r>
      <w:r w:rsidR="003157C5">
        <w:rPr>
          <w:rFonts w:ascii="仿宋" w:eastAsia="仿宋" w:hAnsi="仿宋"/>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 xml:space="preserve">                                                            </w:t>
      </w:r>
    </w:p>
    <w:p w14:paraId="36E54425" w14:textId="77777777" w:rsidR="001178F2" w:rsidRDefault="001178F2" w:rsidP="00A96E1B">
      <w:pPr>
        <w:pStyle w:val="a9"/>
        <w:adjustRightInd w:val="0"/>
        <w:snapToGrid w:val="0"/>
        <w:spacing w:line="600" w:lineRule="exact"/>
        <w:ind w:firstLineChars="200" w:firstLine="640"/>
        <w:rPr>
          <w:rFonts w:ascii="仿宋" w:eastAsia="仿宋" w:hAnsi="仿宋"/>
          <w:sz w:val="32"/>
          <w:szCs w:val="32"/>
        </w:rPr>
      </w:pPr>
    </w:p>
    <w:p w14:paraId="14741889" w14:textId="16CA931A" w:rsidR="001178F2" w:rsidRDefault="00CB582C" w:rsidP="00A96E1B">
      <w:pPr>
        <w:pStyle w:val="a9"/>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租赁</w:t>
      </w:r>
      <w:r w:rsidR="00455419">
        <w:rPr>
          <w:rFonts w:ascii="仿宋" w:eastAsia="仿宋" w:hAnsi="仿宋" w:hint="eastAsia"/>
          <w:sz w:val="32"/>
          <w:szCs w:val="32"/>
        </w:rPr>
        <w:t>房屋</w:t>
      </w:r>
      <w:r>
        <w:rPr>
          <w:rFonts w:ascii="仿宋" w:eastAsia="仿宋" w:hAnsi="仿宋" w:hint="eastAsia"/>
          <w:sz w:val="32"/>
          <w:szCs w:val="32"/>
        </w:rPr>
        <w:t>地址：</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sz w:val="32"/>
          <w:szCs w:val="32"/>
        </w:rPr>
        <w:t xml:space="preserve">                                  </w:t>
      </w:r>
    </w:p>
    <w:p w14:paraId="44DDF21F" w14:textId="77777777" w:rsidR="001178F2" w:rsidRDefault="001178F2" w:rsidP="00A96E1B">
      <w:pPr>
        <w:pStyle w:val="a9"/>
        <w:adjustRightInd w:val="0"/>
        <w:snapToGrid w:val="0"/>
        <w:spacing w:line="600" w:lineRule="exact"/>
        <w:ind w:firstLineChars="200" w:firstLine="640"/>
        <w:rPr>
          <w:rFonts w:ascii="仿宋" w:eastAsia="仿宋" w:hAnsi="仿宋"/>
          <w:sz w:val="32"/>
          <w:szCs w:val="32"/>
        </w:rPr>
      </w:pPr>
    </w:p>
    <w:p w14:paraId="119E6B80" w14:textId="06324FCC" w:rsidR="001178F2" w:rsidRDefault="00CB582C" w:rsidP="00A96E1B">
      <w:pPr>
        <w:pStyle w:val="a9"/>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租赁</w:t>
      </w:r>
      <w:r w:rsidR="00455419">
        <w:rPr>
          <w:rFonts w:ascii="仿宋" w:eastAsia="仿宋" w:hAnsi="仿宋" w:hint="eastAsia"/>
          <w:sz w:val="32"/>
          <w:szCs w:val="32"/>
        </w:rPr>
        <w:t>房屋</w:t>
      </w:r>
      <w:r>
        <w:rPr>
          <w:rFonts w:ascii="仿宋" w:eastAsia="仿宋" w:hAnsi="仿宋" w:hint="eastAsia"/>
          <w:sz w:val="32"/>
          <w:szCs w:val="32"/>
        </w:rPr>
        <w:t>面积：</w:t>
      </w:r>
      <w:r>
        <w:rPr>
          <w:rFonts w:ascii="仿宋" w:eastAsia="仿宋" w:hAnsi="仿宋"/>
          <w:sz w:val="32"/>
          <w:szCs w:val="32"/>
        </w:rPr>
        <w:t xml:space="preserve"> </w:t>
      </w:r>
      <w:r>
        <w:rPr>
          <w:rFonts w:ascii="仿宋" w:eastAsia="仿宋" w:hAnsi="仿宋"/>
          <w:sz w:val="32"/>
          <w:szCs w:val="32"/>
          <w:u w:val="single"/>
        </w:rPr>
        <w:t xml:space="preserve">          </w:t>
      </w:r>
      <w:r>
        <w:rPr>
          <w:rFonts w:ascii="仿宋" w:eastAsia="仿宋" w:hAnsi="仿宋"/>
          <w:sz w:val="32"/>
          <w:szCs w:val="32"/>
        </w:rPr>
        <w:t>㎡</w:t>
      </w:r>
    </w:p>
    <w:p w14:paraId="058ED7FC" w14:textId="77777777" w:rsidR="001178F2" w:rsidRDefault="001178F2" w:rsidP="00A96E1B">
      <w:pPr>
        <w:pStyle w:val="a9"/>
        <w:adjustRightInd w:val="0"/>
        <w:snapToGrid w:val="0"/>
        <w:spacing w:line="600" w:lineRule="exact"/>
        <w:ind w:firstLineChars="200" w:firstLine="640"/>
        <w:rPr>
          <w:rFonts w:ascii="仿宋" w:eastAsia="仿宋" w:hAnsi="仿宋"/>
          <w:sz w:val="32"/>
          <w:szCs w:val="32"/>
        </w:rPr>
      </w:pPr>
    </w:p>
    <w:p w14:paraId="540080CA" w14:textId="77777777" w:rsidR="00577E86" w:rsidRDefault="00CB582C" w:rsidP="00A96E1B">
      <w:pPr>
        <w:pStyle w:val="a9"/>
        <w:adjustRightInd w:val="0"/>
        <w:snapToGrid w:val="0"/>
        <w:spacing w:line="600" w:lineRule="exact"/>
        <w:ind w:firstLineChars="200" w:firstLine="640"/>
        <w:rPr>
          <w:rFonts w:ascii="仿宋" w:eastAsia="仿宋" w:hAnsi="仿宋"/>
          <w:sz w:val="32"/>
          <w:szCs w:val="32"/>
          <w:u w:val="single"/>
        </w:rPr>
      </w:pPr>
      <w:r>
        <w:rPr>
          <w:rFonts w:ascii="仿宋" w:eastAsia="仿宋" w:hAnsi="仿宋" w:hint="eastAsia"/>
          <w:sz w:val="32"/>
          <w:szCs w:val="32"/>
        </w:rPr>
        <w:t>总</w:t>
      </w:r>
      <w:r>
        <w:rPr>
          <w:rFonts w:ascii="仿宋" w:eastAsia="仿宋" w:hAnsi="仿宋"/>
          <w:sz w:val="32"/>
          <w:szCs w:val="32"/>
        </w:rPr>
        <w:t xml:space="preserve">  租  金： </w:t>
      </w:r>
      <w:r>
        <w:rPr>
          <w:rFonts w:ascii="仿宋" w:eastAsia="仿宋" w:hAnsi="仿宋"/>
          <w:sz w:val="32"/>
          <w:szCs w:val="32"/>
          <w:u w:val="single"/>
        </w:rPr>
        <w:t xml:space="preserve"> </w:t>
      </w:r>
      <w:r w:rsidR="00577E86">
        <w:rPr>
          <w:rFonts w:ascii="仿宋" w:eastAsia="仿宋" w:hAnsi="仿宋" w:hint="eastAsia"/>
          <w:sz w:val="32"/>
          <w:szCs w:val="32"/>
          <w:u w:val="single"/>
        </w:rPr>
        <w:t>大写</w:t>
      </w:r>
      <w:r w:rsidR="00577E86">
        <w:rPr>
          <w:rFonts w:ascii="仿宋" w:eastAsia="仿宋" w:hAnsi="仿宋"/>
          <w:sz w:val="32"/>
          <w:szCs w:val="32"/>
          <w:u w:val="single"/>
        </w:rPr>
        <w:t>：</w:t>
      </w:r>
      <w:r>
        <w:rPr>
          <w:rFonts w:ascii="仿宋" w:eastAsia="仿宋" w:hAnsi="仿宋"/>
          <w:sz w:val="32"/>
          <w:szCs w:val="32"/>
          <w:u w:val="single"/>
        </w:rPr>
        <w:t xml:space="preserve">            </w:t>
      </w:r>
    </w:p>
    <w:p w14:paraId="32599F99" w14:textId="495428A0" w:rsidR="001178F2" w:rsidRDefault="00577E86" w:rsidP="00A96E1B">
      <w:pPr>
        <w:pStyle w:val="a9"/>
        <w:adjustRightInd w:val="0"/>
        <w:snapToGrid w:val="0"/>
        <w:spacing w:line="600" w:lineRule="exact"/>
        <w:ind w:firstLineChars="900" w:firstLine="2880"/>
        <w:rPr>
          <w:rFonts w:ascii="仿宋" w:eastAsia="仿宋" w:hAnsi="仿宋"/>
          <w:sz w:val="32"/>
          <w:szCs w:val="32"/>
        </w:rPr>
      </w:pPr>
      <w:r>
        <w:rPr>
          <w:rFonts w:ascii="仿宋" w:eastAsia="仿宋" w:hAnsi="仿宋" w:hint="eastAsia"/>
          <w:sz w:val="32"/>
          <w:szCs w:val="32"/>
          <w:u w:val="single"/>
        </w:rPr>
        <w:t>（小写</w:t>
      </w:r>
      <w:r>
        <w:rPr>
          <w:rFonts w:ascii="仿宋" w:eastAsia="仿宋" w:hAnsi="仿宋"/>
          <w:sz w:val="32"/>
          <w:szCs w:val="32"/>
          <w:u w:val="single"/>
        </w:rPr>
        <w:t>：</w:t>
      </w:r>
      <w:r>
        <w:rPr>
          <w:rFonts w:ascii="仿宋" w:eastAsia="仿宋" w:hAnsi="仿宋" w:hint="eastAsia"/>
          <w:sz w:val="32"/>
          <w:szCs w:val="32"/>
          <w:u w:val="single"/>
        </w:rPr>
        <w:t xml:space="preserve">      </w:t>
      </w:r>
      <w:r w:rsidR="004F296B">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p>
    <w:p w14:paraId="334C7EBC" w14:textId="77777777" w:rsidR="001178F2" w:rsidRDefault="001178F2" w:rsidP="00A96E1B">
      <w:pPr>
        <w:pStyle w:val="a9"/>
        <w:adjustRightInd w:val="0"/>
        <w:snapToGrid w:val="0"/>
        <w:spacing w:line="600" w:lineRule="exact"/>
        <w:ind w:firstLineChars="200" w:firstLine="640"/>
        <w:rPr>
          <w:rFonts w:ascii="仿宋" w:eastAsia="仿宋" w:hAnsi="仿宋"/>
          <w:sz w:val="32"/>
          <w:szCs w:val="32"/>
        </w:rPr>
      </w:pPr>
    </w:p>
    <w:p w14:paraId="18A6B715" w14:textId="77777777" w:rsidR="001178F2" w:rsidRDefault="00CB582C" w:rsidP="00A96E1B">
      <w:pPr>
        <w:pStyle w:val="a9"/>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租赁时间</w:t>
      </w:r>
      <w:r>
        <w:rPr>
          <w:rFonts w:ascii="仿宋" w:eastAsia="仿宋" w:hAnsi="仿宋"/>
          <w:sz w:val="32"/>
          <w:szCs w:val="32"/>
        </w:rPr>
        <w:t>：</w:t>
      </w:r>
      <w:r>
        <w:rPr>
          <w:rFonts w:ascii="仿宋" w:eastAsia="仿宋" w:hAnsi="仿宋"/>
          <w:sz w:val="32"/>
          <w:szCs w:val="32"/>
          <w:u w:val="single"/>
        </w:rPr>
        <w:t xml:space="preserve">                </w:t>
      </w:r>
      <w:r>
        <w:rPr>
          <w:rFonts w:ascii="仿宋" w:eastAsia="仿宋" w:hAnsi="仿宋"/>
          <w:sz w:val="32"/>
          <w:szCs w:val="32"/>
        </w:rPr>
        <w:t>至</w:t>
      </w:r>
      <w:r>
        <w:rPr>
          <w:rFonts w:ascii="仿宋" w:eastAsia="仿宋" w:hAnsi="仿宋"/>
          <w:sz w:val="32"/>
          <w:szCs w:val="32"/>
          <w:u w:val="single"/>
        </w:rPr>
        <w:t xml:space="preserve">              </w:t>
      </w:r>
      <w:r>
        <w:rPr>
          <w:rFonts w:ascii="仿宋" w:eastAsia="仿宋" w:hAnsi="仿宋"/>
          <w:sz w:val="32"/>
          <w:szCs w:val="32"/>
        </w:rPr>
        <w:t xml:space="preserve">                                                           </w:t>
      </w:r>
    </w:p>
    <w:p w14:paraId="4ECA70BA" w14:textId="77777777" w:rsidR="001178F2" w:rsidRDefault="001178F2" w:rsidP="00A96E1B">
      <w:pPr>
        <w:pStyle w:val="a9"/>
        <w:adjustRightInd w:val="0"/>
        <w:snapToGrid w:val="0"/>
        <w:spacing w:line="600" w:lineRule="exact"/>
        <w:ind w:firstLine="200"/>
        <w:rPr>
          <w:rFonts w:ascii="仿宋" w:eastAsia="仿宋" w:hAnsi="仿宋"/>
          <w:sz w:val="32"/>
          <w:szCs w:val="32"/>
        </w:rPr>
      </w:pPr>
    </w:p>
    <w:p w14:paraId="66FF874E" w14:textId="5A0F0C62" w:rsidR="00BF1595" w:rsidRPr="00E75E16"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E75E16">
        <w:rPr>
          <w:rFonts w:ascii="仿宋_GB2312" w:eastAsia="仿宋_GB2312" w:hAnsi="仿宋" w:hint="eastAsia"/>
          <w:sz w:val="32"/>
          <w:szCs w:val="32"/>
        </w:rPr>
        <w:t>经</w:t>
      </w:r>
      <w:r w:rsidRPr="00E75E16">
        <w:rPr>
          <w:rFonts w:ascii="仿宋_GB2312" w:eastAsia="仿宋_GB2312" w:hAnsi="仿宋"/>
          <w:sz w:val="32"/>
          <w:szCs w:val="32"/>
        </w:rPr>
        <w:t xml:space="preserve">  营  </w:t>
      </w:r>
      <w:r w:rsidRPr="00E75E16">
        <w:rPr>
          <w:rFonts w:ascii="仿宋_GB2312" w:eastAsia="仿宋_GB2312" w:hAnsi="仿宋" w:hint="eastAsia"/>
          <w:sz w:val="32"/>
          <w:szCs w:val="32"/>
        </w:rPr>
        <w:t>范</w:t>
      </w:r>
      <w:r w:rsidRPr="00E75E16">
        <w:rPr>
          <w:rFonts w:ascii="仿宋_GB2312" w:eastAsia="仿宋_GB2312" w:hAnsi="仿宋"/>
          <w:sz w:val="32"/>
          <w:szCs w:val="32"/>
        </w:rPr>
        <w:t xml:space="preserve"> 围：  </w:t>
      </w:r>
      <w:r w:rsidRPr="00E75E16">
        <w:rPr>
          <w:rFonts w:ascii="仿宋_GB2312" w:eastAsia="仿宋_GB2312" w:hAnsi="仿宋"/>
          <w:sz w:val="32"/>
          <w:szCs w:val="32"/>
          <w:u w:val="single"/>
        </w:rPr>
        <w:t xml:space="preserve">                   </w:t>
      </w:r>
      <w:r w:rsidRPr="00E75E16">
        <w:rPr>
          <w:rFonts w:ascii="仿宋_GB2312" w:eastAsia="仿宋_GB2312" w:hAnsi="仿宋"/>
          <w:sz w:val="32"/>
          <w:szCs w:val="32"/>
        </w:rPr>
        <w:t xml:space="preserve"> </w:t>
      </w:r>
      <w:r w:rsidRPr="00E75E16">
        <w:rPr>
          <w:rFonts w:ascii="仿宋_GB2312" w:eastAsia="仿宋_GB2312" w:hAnsi="仿宋"/>
          <w:sz w:val="32"/>
          <w:szCs w:val="32"/>
        </w:rPr>
        <w:tab/>
        <w:t xml:space="preserve">   </w:t>
      </w:r>
      <w:r w:rsidRPr="00E75E16">
        <w:rPr>
          <w:rFonts w:ascii="仿宋_GB2312" w:eastAsia="仿宋_GB2312" w:hAnsi="仿宋"/>
          <w:sz w:val="32"/>
          <w:szCs w:val="32"/>
        </w:rPr>
        <w:tab/>
      </w:r>
    </w:p>
    <w:p w14:paraId="69CF028A" w14:textId="77777777" w:rsidR="00262777" w:rsidRPr="00E75E16" w:rsidRDefault="00262777" w:rsidP="00A96E1B">
      <w:pPr>
        <w:pStyle w:val="a9"/>
        <w:adjustRightInd w:val="0"/>
        <w:snapToGrid w:val="0"/>
        <w:spacing w:line="600" w:lineRule="exact"/>
        <w:ind w:firstLineChars="200" w:firstLine="640"/>
        <w:rPr>
          <w:rFonts w:ascii="仿宋_GB2312" w:eastAsia="仿宋_GB2312" w:hAnsi="仿宋"/>
          <w:sz w:val="32"/>
          <w:szCs w:val="32"/>
        </w:rPr>
      </w:pPr>
    </w:p>
    <w:p w14:paraId="65BABDC3" w14:textId="7F3CB1AF" w:rsidR="00262777" w:rsidRPr="00A96E1B"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E75E16">
        <w:rPr>
          <w:rFonts w:ascii="仿宋_GB2312" w:eastAsia="仿宋_GB2312" w:hAnsi="仿宋" w:hint="eastAsia"/>
          <w:sz w:val="32"/>
          <w:szCs w:val="32"/>
        </w:rPr>
        <w:t>合同签订时间：</w:t>
      </w:r>
      <w:r w:rsidRPr="00E75E16">
        <w:rPr>
          <w:rFonts w:ascii="仿宋_GB2312" w:eastAsia="仿宋_GB2312" w:hAnsi="仿宋"/>
          <w:sz w:val="32"/>
          <w:szCs w:val="32"/>
        </w:rPr>
        <w:t xml:space="preserve"> </w:t>
      </w:r>
      <w:r w:rsidR="003157C5">
        <w:rPr>
          <w:rFonts w:ascii="仿宋_GB2312" w:eastAsia="仿宋_GB2312" w:hAnsi="仿宋"/>
          <w:sz w:val="32"/>
          <w:szCs w:val="32"/>
        </w:rPr>
        <w:t xml:space="preserve">  </w:t>
      </w:r>
      <w:r w:rsidRPr="00E75E16">
        <w:rPr>
          <w:rFonts w:ascii="仿宋_GB2312" w:eastAsia="仿宋_GB2312" w:hAnsi="仿宋"/>
          <w:sz w:val="32"/>
          <w:szCs w:val="32"/>
          <w:u w:val="single"/>
        </w:rPr>
        <w:t xml:space="preserve">             </w:t>
      </w:r>
      <w:r w:rsidR="003157C5">
        <w:rPr>
          <w:rFonts w:ascii="仿宋_GB2312" w:eastAsia="仿宋_GB2312" w:hAnsi="仿宋"/>
          <w:sz w:val="32"/>
          <w:szCs w:val="32"/>
          <w:u w:val="single"/>
        </w:rPr>
        <w:t xml:space="preserve">      </w:t>
      </w:r>
    </w:p>
    <w:p w14:paraId="583B34B2" w14:textId="4FF621B9" w:rsidR="001178F2" w:rsidRDefault="00CB582C" w:rsidP="00A96E1B">
      <w:pPr>
        <w:tabs>
          <w:tab w:val="left" w:pos="4733"/>
          <w:tab w:val="left" w:pos="5213"/>
          <w:tab w:val="left" w:pos="8498"/>
        </w:tabs>
        <w:adjustRightInd w:val="0"/>
        <w:snapToGrid w:val="0"/>
        <w:spacing w:line="600" w:lineRule="exact"/>
        <w:rPr>
          <w:rFonts w:ascii="仿宋" w:eastAsia="仿宋" w:hAnsi="仿宋"/>
          <w:sz w:val="28"/>
          <w:szCs w:val="28"/>
        </w:rPr>
      </w:pPr>
      <w:r>
        <w:rPr>
          <w:rFonts w:ascii="仿宋" w:eastAsia="仿宋" w:hAnsi="仿宋" w:hint="eastAsia"/>
          <w:sz w:val="28"/>
          <w:szCs w:val="28"/>
        </w:rPr>
        <w:t xml:space="preserve">出租人（以下简称甲方）：  </w:t>
      </w:r>
      <w:r>
        <w:rPr>
          <w:rFonts w:ascii="仿宋" w:eastAsia="仿宋" w:hAnsi="仿宋" w:hint="eastAsia"/>
          <w:sz w:val="28"/>
          <w:szCs w:val="28"/>
          <w:u w:val="thick"/>
        </w:rPr>
        <w:t xml:space="preserve">                </w:t>
      </w:r>
      <w:r>
        <w:rPr>
          <w:rFonts w:ascii="仿宋" w:eastAsia="仿宋" w:hAnsi="仿宋" w:hint="eastAsia"/>
          <w:sz w:val="28"/>
          <w:szCs w:val="28"/>
        </w:rPr>
        <w:t xml:space="preserve">       </w:t>
      </w:r>
    </w:p>
    <w:p w14:paraId="72617C55" w14:textId="77777777" w:rsidR="001178F2" w:rsidRDefault="00CB582C" w:rsidP="00A96E1B">
      <w:pPr>
        <w:tabs>
          <w:tab w:val="left" w:pos="4733"/>
          <w:tab w:val="left" w:pos="5213"/>
          <w:tab w:val="left" w:pos="8498"/>
        </w:tabs>
        <w:adjustRightInd w:val="0"/>
        <w:snapToGrid w:val="0"/>
        <w:spacing w:line="600" w:lineRule="exact"/>
        <w:rPr>
          <w:rFonts w:ascii="仿宋" w:eastAsia="仿宋" w:hAnsi="仿宋"/>
          <w:sz w:val="28"/>
          <w:szCs w:val="28"/>
        </w:rPr>
      </w:pPr>
      <w:r>
        <w:rPr>
          <w:rFonts w:ascii="仿宋" w:eastAsia="仿宋" w:hAnsi="仿宋" w:hint="eastAsia"/>
          <w:sz w:val="28"/>
          <w:szCs w:val="28"/>
        </w:rPr>
        <w:lastRenderedPageBreak/>
        <w:t>法定代表人：</w:t>
      </w:r>
      <w:r>
        <w:rPr>
          <w:rFonts w:ascii="仿宋" w:eastAsia="仿宋" w:hAnsi="仿宋" w:hint="eastAsia"/>
          <w:sz w:val="28"/>
          <w:szCs w:val="28"/>
          <w:u w:val="thick"/>
        </w:rPr>
        <w:t xml:space="preserve">                  </w:t>
      </w:r>
      <w:r>
        <w:rPr>
          <w:rFonts w:ascii="仿宋" w:eastAsia="仿宋" w:hAnsi="仿宋" w:hint="eastAsia"/>
          <w:sz w:val="28"/>
          <w:szCs w:val="28"/>
        </w:rPr>
        <w:t xml:space="preserve">          </w:t>
      </w:r>
    </w:p>
    <w:p w14:paraId="20EBC9C2" w14:textId="77777777" w:rsidR="001178F2" w:rsidRDefault="00CB582C" w:rsidP="00A96E1B">
      <w:pPr>
        <w:tabs>
          <w:tab w:val="left" w:pos="6360"/>
        </w:tabs>
        <w:adjustRightInd w:val="0"/>
        <w:snapToGrid w:val="0"/>
        <w:spacing w:line="600" w:lineRule="exact"/>
        <w:rPr>
          <w:rFonts w:ascii="仿宋" w:eastAsia="仿宋" w:hAnsi="仿宋"/>
          <w:sz w:val="28"/>
          <w:szCs w:val="28"/>
        </w:rPr>
      </w:pPr>
      <w:r>
        <w:rPr>
          <w:rFonts w:ascii="仿宋" w:eastAsia="仿宋" w:hAnsi="仿宋" w:hint="eastAsia"/>
          <w:sz w:val="28"/>
          <w:szCs w:val="28"/>
        </w:rPr>
        <w:t>统一社会信用代码</w:t>
      </w:r>
      <w:r>
        <w:rPr>
          <w:rFonts w:ascii="仿宋" w:eastAsia="仿宋" w:hAnsi="仿宋"/>
          <w:sz w:val="28"/>
          <w:szCs w:val="28"/>
        </w:rPr>
        <w:t>/注册号：</w:t>
      </w:r>
      <w:r>
        <w:rPr>
          <w:rFonts w:ascii="仿宋" w:eastAsia="仿宋" w:hAnsi="仿宋"/>
          <w:spacing w:val="77"/>
          <w:sz w:val="28"/>
          <w:szCs w:val="28"/>
          <w:u w:val="thick"/>
        </w:rPr>
        <w:t xml:space="preserve"> </w:t>
      </w:r>
      <w:r>
        <w:rPr>
          <w:rFonts w:ascii="仿宋" w:eastAsia="仿宋" w:hAnsi="仿宋"/>
          <w:spacing w:val="2"/>
          <w:sz w:val="28"/>
          <w:szCs w:val="28"/>
          <w:u w:val="thick"/>
        </w:rPr>
        <w:t>12100000400002697C</w:t>
      </w:r>
      <w:r>
        <w:rPr>
          <w:rFonts w:ascii="仿宋" w:eastAsia="仿宋" w:hAnsi="仿宋"/>
          <w:spacing w:val="2"/>
          <w:sz w:val="28"/>
          <w:szCs w:val="28"/>
          <w:u w:val="thick"/>
        </w:rPr>
        <w:tab/>
      </w:r>
    </w:p>
    <w:p w14:paraId="10A7DB24" w14:textId="77777777" w:rsidR="001178F2" w:rsidRDefault="00CB582C" w:rsidP="00A96E1B">
      <w:pPr>
        <w:tabs>
          <w:tab w:val="left" w:pos="1951"/>
          <w:tab w:val="left" w:pos="5620"/>
          <w:tab w:val="left" w:pos="6101"/>
          <w:tab w:val="left" w:pos="6581"/>
          <w:tab w:val="left" w:pos="7422"/>
          <w:tab w:val="left" w:pos="8882"/>
        </w:tabs>
        <w:adjustRightInd w:val="0"/>
        <w:snapToGrid w:val="0"/>
        <w:spacing w:line="600" w:lineRule="exact"/>
        <w:rPr>
          <w:rFonts w:ascii="仿宋" w:eastAsia="仿宋" w:hAnsi="仿宋"/>
          <w:w w:val="105"/>
          <w:sz w:val="28"/>
          <w:szCs w:val="28"/>
        </w:rPr>
      </w:pPr>
      <w:r>
        <w:rPr>
          <w:rFonts w:ascii="仿宋" w:eastAsia="仿宋" w:hAnsi="仿宋" w:hint="eastAsia"/>
          <w:w w:val="105"/>
          <w:sz w:val="28"/>
          <w:szCs w:val="28"/>
        </w:rPr>
        <w:t>开户行：</w:t>
      </w:r>
      <w:r>
        <w:rPr>
          <w:rFonts w:ascii="仿宋" w:eastAsia="仿宋" w:hAnsi="仿宋" w:hint="eastAsia"/>
          <w:spacing w:val="3"/>
          <w:w w:val="105"/>
          <w:sz w:val="28"/>
          <w:szCs w:val="28"/>
          <w:u w:val="thick"/>
        </w:rPr>
        <w:t>中国工商银行重庆三峡广场支</w:t>
      </w:r>
      <w:r>
        <w:rPr>
          <w:rFonts w:ascii="仿宋" w:eastAsia="仿宋" w:hAnsi="仿宋" w:hint="eastAsia"/>
          <w:w w:val="105"/>
          <w:sz w:val="28"/>
          <w:szCs w:val="28"/>
          <w:u w:val="thick"/>
        </w:rPr>
        <w:t>行</w:t>
      </w:r>
      <w:r>
        <w:rPr>
          <w:rFonts w:ascii="仿宋" w:eastAsia="仿宋" w:hAnsi="仿宋"/>
          <w:w w:val="105"/>
          <w:sz w:val="28"/>
          <w:szCs w:val="28"/>
          <w:u w:val="thick"/>
        </w:rPr>
        <w:tab/>
      </w:r>
      <w:r>
        <w:rPr>
          <w:rFonts w:ascii="仿宋" w:eastAsia="仿宋" w:hAnsi="仿宋"/>
          <w:w w:val="105"/>
          <w:sz w:val="28"/>
          <w:szCs w:val="28"/>
        </w:rPr>
        <w:tab/>
      </w:r>
    </w:p>
    <w:p w14:paraId="128EA862" w14:textId="77777777" w:rsidR="001178F2" w:rsidRDefault="00CB582C" w:rsidP="00A96E1B">
      <w:pPr>
        <w:tabs>
          <w:tab w:val="left" w:pos="1493"/>
          <w:tab w:val="left" w:pos="5620"/>
          <w:tab w:val="left" w:pos="6101"/>
          <w:tab w:val="left" w:pos="6581"/>
          <w:tab w:val="left" w:pos="7422"/>
          <w:tab w:val="left" w:pos="8882"/>
        </w:tabs>
        <w:adjustRightInd w:val="0"/>
        <w:snapToGrid w:val="0"/>
        <w:spacing w:line="600" w:lineRule="exact"/>
        <w:rPr>
          <w:rFonts w:ascii="仿宋" w:eastAsia="仿宋" w:hAnsi="仿宋"/>
          <w:w w:val="105"/>
          <w:sz w:val="28"/>
          <w:szCs w:val="28"/>
          <w:u w:val="thick"/>
        </w:rPr>
      </w:pPr>
      <w:r>
        <w:rPr>
          <w:rFonts w:ascii="仿宋" w:eastAsia="仿宋" w:hAnsi="仿宋" w:hint="eastAsia"/>
          <w:w w:val="105"/>
          <w:sz w:val="28"/>
          <w:szCs w:val="28"/>
        </w:rPr>
        <w:t>名</w:t>
      </w:r>
      <w:r>
        <w:rPr>
          <w:rFonts w:ascii="仿宋" w:eastAsia="仿宋" w:hAnsi="仿宋"/>
          <w:w w:val="105"/>
          <w:sz w:val="28"/>
          <w:szCs w:val="28"/>
        </w:rPr>
        <w:tab/>
      </w:r>
      <w:r>
        <w:rPr>
          <w:rFonts w:ascii="仿宋" w:eastAsia="仿宋" w:hAnsi="仿宋" w:hint="eastAsia"/>
          <w:w w:val="105"/>
          <w:sz w:val="28"/>
          <w:szCs w:val="28"/>
        </w:rPr>
        <w:t>称：</w:t>
      </w:r>
      <w:r>
        <w:rPr>
          <w:rFonts w:ascii="仿宋" w:eastAsia="仿宋" w:hAnsi="仿宋" w:hint="eastAsia"/>
          <w:sz w:val="28"/>
          <w:szCs w:val="28"/>
          <w:u w:val="thick"/>
        </w:rPr>
        <w:t xml:space="preserve">                </w:t>
      </w:r>
      <w:r>
        <w:rPr>
          <w:rFonts w:ascii="仿宋" w:eastAsia="仿宋" w:hAnsi="仿宋" w:hint="eastAsia"/>
          <w:w w:val="105"/>
          <w:sz w:val="28"/>
          <w:szCs w:val="28"/>
        </w:rPr>
        <w:t xml:space="preserve">          </w:t>
      </w:r>
    </w:p>
    <w:p w14:paraId="05DE62D7" w14:textId="77777777" w:rsidR="001178F2" w:rsidRDefault="00CB582C" w:rsidP="00A96E1B">
      <w:pPr>
        <w:tabs>
          <w:tab w:val="left" w:pos="1440"/>
          <w:tab w:val="left" w:pos="2071"/>
          <w:tab w:val="left" w:pos="5524"/>
        </w:tabs>
        <w:adjustRightInd w:val="0"/>
        <w:snapToGrid w:val="0"/>
        <w:spacing w:line="600" w:lineRule="exact"/>
        <w:rPr>
          <w:rFonts w:ascii="仿宋" w:eastAsia="仿宋" w:hAnsi="仿宋"/>
          <w:sz w:val="28"/>
          <w:szCs w:val="28"/>
          <w:u w:val="thick"/>
        </w:rPr>
      </w:pPr>
      <w:r>
        <w:rPr>
          <w:rFonts w:ascii="仿宋" w:eastAsia="仿宋" w:hAnsi="仿宋" w:hint="eastAsia"/>
          <w:sz w:val="28"/>
          <w:szCs w:val="28"/>
        </w:rPr>
        <w:t>账</w:t>
      </w:r>
      <w:r>
        <w:rPr>
          <w:rFonts w:ascii="仿宋" w:eastAsia="仿宋" w:hAnsi="仿宋"/>
          <w:sz w:val="28"/>
          <w:szCs w:val="28"/>
        </w:rPr>
        <w:tab/>
      </w:r>
      <w:r>
        <w:rPr>
          <w:rFonts w:ascii="仿宋" w:eastAsia="仿宋" w:hAnsi="仿宋" w:hint="eastAsia"/>
          <w:sz w:val="28"/>
          <w:szCs w:val="28"/>
        </w:rPr>
        <w:t>号：</w:t>
      </w:r>
      <w:r>
        <w:rPr>
          <w:rFonts w:ascii="仿宋" w:eastAsia="仿宋" w:hAnsi="仿宋" w:hint="eastAsia"/>
          <w:sz w:val="28"/>
          <w:szCs w:val="28"/>
          <w:u w:val="thick"/>
        </w:rPr>
        <w:t xml:space="preserve">                </w:t>
      </w:r>
    </w:p>
    <w:p w14:paraId="3F827E2A" w14:textId="77777777" w:rsidR="001178F2" w:rsidRDefault="00CB582C" w:rsidP="00A96E1B">
      <w:pPr>
        <w:tabs>
          <w:tab w:val="left" w:pos="4345"/>
          <w:tab w:val="left" w:pos="4570"/>
          <w:tab w:val="left" w:pos="5976"/>
          <w:tab w:val="left" w:pos="7537"/>
          <w:tab w:val="left" w:pos="8887"/>
        </w:tabs>
        <w:adjustRightInd w:val="0"/>
        <w:snapToGrid w:val="0"/>
        <w:spacing w:line="600" w:lineRule="exact"/>
        <w:rPr>
          <w:rFonts w:ascii="仿宋" w:eastAsia="仿宋" w:hAnsi="仿宋"/>
          <w:sz w:val="28"/>
          <w:szCs w:val="28"/>
          <w:u w:val="thick"/>
        </w:rPr>
      </w:pPr>
      <w:r>
        <w:rPr>
          <w:rFonts w:ascii="仿宋" w:eastAsia="仿宋" w:hAnsi="仿宋" w:hint="eastAsia"/>
          <w:sz w:val="28"/>
          <w:szCs w:val="28"/>
        </w:rPr>
        <w:t>通讯地址：</w:t>
      </w:r>
      <w:r>
        <w:rPr>
          <w:rFonts w:ascii="仿宋" w:eastAsia="仿宋" w:hAnsi="仿宋"/>
          <w:sz w:val="28"/>
          <w:szCs w:val="28"/>
          <w:u w:val="thick"/>
        </w:rPr>
        <w:t xml:space="preserve"> </w:t>
      </w:r>
      <w:r>
        <w:rPr>
          <w:rFonts w:ascii="仿宋" w:eastAsia="仿宋" w:hAnsi="仿宋"/>
          <w:sz w:val="28"/>
          <w:szCs w:val="28"/>
          <w:u w:val="thick"/>
        </w:rPr>
        <w:tab/>
      </w:r>
    </w:p>
    <w:p w14:paraId="7DDE7CAF" w14:textId="3A933777" w:rsidR="001178F2" w:rsidRPr="00A96E1B" w:rsidRDefault="00CB582C" w:rsidP="00A96E1B">
      <w:pPr>
        <w:tabs>
          <w:tab w:val="left" w:pos="2071"/>
          <w:tab w:val="left" w:pos="3440"/>
          <w:tab w:val="left" w:pos="5976"/>
          <w:tab w:val="left" w:pos="6395"/>
          <w:tab w:val="left" w:pos="8887"/>
        </w:tabs>
        <w:adjustRightInd w:val="0"/>
        <w:snapToGrid w:val="0"/>
        <w:spacing w:line="600" w:lineRule="exact"/>
        <w:rPr>
          <w:rFonts w:ascii="仿宋" w:eastAsia="仿宋" w:hAnsi="仿宋"/>
          <w:sz w:val="28"/>
          <w:szCs w:val="28"/>
        </w:rPr>
      </w:pPr>
      <w:r>
        <w:rPr>
          <w:rFonts w:ascii="仿宋" w:eastAsia="仿宋" w:hAnsi="仿宋" w:hint="eastAsia"/>
          <w:sz w:val="28"/>
          <w:szCs w:val="28"/>
        </w:rPr>
        <w:t>邮政编码：</w:t>
      </w:r>
      <w:r w:rsidR="00BF1595">
        <w:rPr>
          <w:rFonts w:ascii="仿宋" w:eastAsia="仿宋" w:hAnsi="仿宋"/>
          <w:sz w:val="28"/>
          <w:szCs w:val="28"/>
          <w:u w:val="thick"/>
        </w:rPr>
        <w:tab/>
      </w:r>
      <w:r w:rsidR="00BF1595">
        <w:rPr>
          <w:rFonts w:ascii="仿宋" w:eastAsia="仿宋" w:hAnsi="仿宋"/>
          <w:sz w:val="28"/>
          <w:szCs w:val="28"/>
          <w:u w:val="thick"/>
        </w:rPr>
        <w:tab/>
      </w:r>
      <w:r>
        <w:rPr>
          <w:rFonts w:ascii="仿宋" w:eastAsia="仿宋" w:hAnsi="仿宋" w:hint="eastAsia"/>
          <w:sz w:val="28"/>
          <w:szCs w:val="28"/>
        </w:rPr>
        <w:t>联系人：</w:t>
      </w:r>
      <w:r>
        <w:rPr>
          <w:rFonts w:ascii="仿宋" w:eastAsia="仿宋" w:hAnsi="仿宋"/>
          <w:sz w:val="28"/>
          <w:szCs w:val="28"/>
          <w:u w:val="thick"/>
        </w:rPr>
        <w:t xml:space="preserve"> </w:t>
      </w:r>
      <w:r>
        <w:rPr>
          <w:rFonts w:ascii="仿宋" w:eastAsia="仿宋" w:hAnsi="仿宋"/>
          <w:sz w:val="28"/>
          <w:szCs w:val="28"/>
          <w:u w:val="thick"/>
        </w:rPr>
        <w:tab/>
      </w:r>
      <w:r>
        <w:rPr>
          <w:rFonts w:ascii="仿宋" w:eastAsia="仿宋" w:hAnsi="仿宋"/>
          <w:spacing w:val="2"/>
          <w:w w:val="90"/>
          <w:sz w:val="28"/>
          <w:szCs w:val="28"/>
          <w:u w:val="thick"/>
        </w:rPr>
        <w:tab/>
      </w:r>
      <w:r>
        <w:rPr>
          <w:rFonts w:ascii="仿宋" w:eastAsia="仿宋" w:hAnsi="仿宋" w:hint="eastAsia"/>
          <w:sz w:val="28"/>
          <w:szCs w:val="28"/>
        </w:rPr>
        <w:t>联系电话</w:t>
      </w:r>
      <w:r>
        <w:rPr>
          <w:rFonts w:ascii="仿宋" w:eastAsia="仿宋" w:hAnsi="仿宋"/>
          <w:spacing w:val="116"/>
          <w:sz w:val="28"/>
          <w:szCs w:val="28"/>
          <w:u w:val="thick"/>
        </w:rPr>
        <w:t xml:space="preserve"> </w:t>
      </w:r>
      <w:r>
        <w:rPr>
          <w:rFonts w:ascii="仿宋" w:eastAsia="仿宋" w:hAnsi="仿宋"/>
          <w:spacing w:val="2"/>
          <w:sz w:val="28"/>
          <w:szCs w:val="28"/>
          <w:u w:val="thick"/>
        </w:rPr>
        <w:t xml:space="preserve">                  </w:t>
      </w:r>
    </w:p>
    <w:p w14:paraId="5B623B6F" w14:textId="77777777" w:rsidR="001178F2" w:rsidRDefault="00CB582C" w:rsidP="00A96E1B">
      <w:pPr>
        <w:tabs>
          <w:tab w:val="left" w:pos="4626"/>
        </w:tabs>
        <w:adjustRightInd w:val="0"/>
        <w:snapToGrid w:val="0"/>
        <w:spacing w:line="600" w:lineRule="exact"/>
        <w:rPr>
          <w:rFonts w:ascii="仿宋" w:eastAsia="仿宋" w:hAnsi="仿宋"/>
          <w:sz w:val="28"/>
          <w:szCs w:val="28"/>
        </w:rPr>
      </w:pPr>
      <w:r>
        <w:rPr>
          <w:rFonts w:ascii="仿宋" w:eastAsia="仿宋" w:hAnsi="仿宋" w:hint="eastAsia"/>
          <w:sz w:val="28"/>
          <w:szCs w:val="28"/>
        </w:rPr>
        <w:t>承租人（以下简称乙方）：</w:t>
      </w:r>
      <w:r>
        <w:rPr>
          <w:rFonts w:ascii="仿宋" w:eastAsia="仿宋" w:hAnsi="仿宋"/>
          <w:sz w:val="28"/>
          <w:szCs w:val="28"/>
          <w:u w:val="thick"/>
        </w:rPr>
        <w:t xml:space="preserve">               </w:t>
      </w:r>
      <w:r>
        <w:rPr>
          <w:rFonts w:ascii="仿宋" w:eastAsia="仿宋" w:hAnsi="仿宋"/>
          <w:sz w:val="28"/>
          <w:szCs w:val="28"/>
          <w:u w:val="thick"/>
        </w:rPr>
        <w:tab/>
      </w:r>
    </w:p>
    <w:p w14:paraId="628F06E3" w14:textId="77777777" w:rsidR="001178F2" w:rsidRDefault="00CB582C" w:rsidP="00A96E1B">
      <w:pPr>
        <w:tabs>
          <w:tab w:val="left" w:pos="3675"/>
        </w:tabs>
        <w:adjustRightInd w:val="0"/>
        <w:snapToGrid w:val="0"/>
        <w:spacing w:line="600" w:lineRule="exact"/>
        <w:rPr>
          <w:rFonts w:ascii="仿宋" w:eastAsia="仿宋" w:hAnsi="仿宋"/>
          <w:sz w:val="28"/>
          <w:szCs w:val="28"/>
        </w:rPr>
      </w:pPr>
      <w:r>
        <w:rPr>
          <w:rFonts w:ascii="仿宋" w:eastAsia="仿宋" w:hAnsi="仿宋" w:hint="eastAsia"/>
          <w:sz w:val="28"/>
          <w:szCs w:val="28"/>
        </w:rPr>
        <w:t>法定代表人：</w:t>
      </w:r>
      <w:r>
        <w:rPr>
          <w:rFonts w:ascii="仿宋" w:eastAsia="仿宋" w:hAnsi="仿宋"/>
          <w:sz w:val="28"/>
          <w:szCs w:val="28"/>
          <w:u w:val="thick"/>
        </w:rPr>
        <w:t xml:space="preserve">          </w:t>
      </w:r>
    </w:p>
    <w:p w14:paraId="24080C15" w14:textId="77777777" w:rsidR="001178F2" w:rsidRDefault="00CB582C" w:rsidP="00A96E1B">
      <w:pPr>
        <w:tabs>
          <w:tab w:val="left" w:pos="5481"/>
        </w:tabs>
        <w:adjustRightInd w:val="0"/>
        <w:snapToGrid w:val="0"/>
        <w:spacing w:line="600" w:lineRule="exact"/>
        <w:rPr>
          <w:rFonts w:ascii="仿宋" w:eastAsia="仿宋" w:hAnsi="仿宋"/>
          <w:sz w:val="28"/>
          <w:szCs w:val="28"/>
        </w:rPr>
      </w:pPr>
      <w:r>
        <w:rPr>
          <w:rFonts w:ascii="仿宋" w:eastAsia="仿宋" w:hAnsi="仿宋" w:hint="eastAsia"/>
          <w:sz w:val="28"/>
          <w:szCs w:val="28"/>
        </w:rPr>
        <w:t>统一社会信用代码</w:t>
      </w:r>
      <w:r>
        <w:rPr>
          <w:rFonts w:ascii="仿宋" w:eastAsia="仿宋" w:hAnsi="仿宋"/>
          <w:sz w:val="28"/>
          <w:szCs w:val="28"/>
        </w:rPr>
        <w:t>/身份证号：</w:t>
      </w:r>
      <w:r>
        <w:rPr>
          <w:rFonts w:ascii="仿宋" w:eastAsia="仿宋" w:hAnsi="仿宋"/>
          <w:sz w:val="28"/>
          <w:szCs w:val="28"/>
          <w:u w:val="thick"/>
        </w:rPr>
        <w:t xml:space="preserve">                   </w:t>
      </w:r>
      <w:r>
        <w:rPr>
          <w:rFonts w:ascii="仿宋" w:eastAsia="仿宋" w:hAnsi="仿宋"/>
          <w:sz w:val="28"/>
          <w:szCs w:val="28"/>
          <w:u w:val="thick"/>
        </w:rPr>
        <w:tab/>
      </w:r>
    </w:p>
    <w:p w14:paraId="63C43E65" w14:textId="0E2E93D4" w:rsidR="001178F2" w:rsidRDefault="00CB582C" w:rsidP="00A96E1B">
      <w:pPr>
        <w:tabs>
          <w:tab w:val="left" w:pos="1831"/>
          <w:tab w:val="left" w:pos="4520"/>
        </w:tabs>
        <w:adjustRightInd w:val="0"/>
        <w:snapToGrid w:val="0"/>
        <w:spacing w:line="600" w:lineRule="exact"/>
        <w:rPr>
          <w:rFonts w:ascii="仿宋" w:eastAsia="仿宋" w:hAnsi="仿宋"/>
          <w:sz w:val="28"/>
          <w:szCs w:val="28"/>
        </w:rPr>
      </w:pPr>
      <w:r>
        <w:rPr>
          <w:rFonts w:ascii="仿宋" w:eastAsia="仿宋" w:hAnsi="仿宋" w:hint="eastAsia"/>
          <w:sz w:val="28"/>
          <w:szCs w:val="28"/>
        </w:rPr>
        <w:t>开户行：</w:t>
      </w:r>
      <w:r>
        <w:rPr>
          <w:rFonts w:ascii="仿宋" w:eastAsia="仿宋" w:hAnsi="仿宋"/>
          <w:sz w:val="28"/>
          <w:szCs w:val="28"/>
          <w:u w:val="thick"/>
        </w:rPr>
        <w:t xml:space="preserve">  </w:t>
      </w:r>
      <w:r w:rsidR="00A96E1B">
        <w:rPr>
          <w:rFonts w:ascii="仿宋" w:eastAsia="仿宋" w:hAnsi="仿宋"/>
          <w:sz w:val="28"/>
          <w:szCs w:val="28"/>
          <w:u w:val="thick"/>
        </w:rPr>
        <w:t xml:space="preserve"> </w:t>
      </w:r>
      <w:r>
        <w:rPr>
          <w:rFonts w:ascii="仿宋" w:eastAsia="仿宋" w:hAnsi="仿宋"/>
          <w:sz w:val="28"/>
          <w:szCs w:val="28"/>
          <w:u w:val="thick"/>
        </w:rPr>
        <w:t xml:space="preserve">   </w:t>
      </w:r>
      <w:r>
        <w:rPr>
          <w:rFonts w:ascii="仿宋" w:eastAsia="仿宋" w:hAnsi="仿宋"/>
          <w:sz w:val="28"/>
          <w:szCs w:val="28"/>
          <w:u w:val="thick"/>
        </w:rPr>
        <w:tab/>
      </w:r>
    </w:p>
    <w:p w14:paraId="7A9A8E71" w14:textId="03F29940" w:rsidR="001178F2" w:rsidRDefault="00CB582C" w:rsidP="00A96E1B">
      <w:pPr>
        <w:tabs>
          <w:tab w:val="left" w:pos="1140"/>
          <w:tab w:val="left" w:pos="3570"/>
        </w:tabs>
        <w:adjustRightInd w:val="0"/>
        <w:snapToGrid w:val="0"/>
        <w:spacing w:line="600" w:lineRule="exact"/>
        <w:rPr>
          <w:rFonts w:ascii="仿宋" w:eastAsia="仿宋" w:hAnsi="仿宋"/>
          <w:sz w:val="28"/>
          <w:szCs w:val="28"/>
        </w:rPr>
      </w:pPr>
      <w:r>
        <w:rPr>
          <w:rFonts w:ascii="仿宋" w:eastAsia="仿宋" w:hAnsi="仿宋" w:hint="eastAsia"/>
          <w:sz w:val="28"/>
          <w:szCs w:val="28"/>
        </w:rPr>
        <w:t>名</w:t>
      </w:r>
      <w:r>
        <w:rPr>
          <w:rFonts w:ascii="仿宋" w:eastAsia="仿宋" w:hAnsi="仿宋"/>
          <w:sz w:val="28"/>
          <w:szCs w:val="28"/>
        </w:rPr>
        <w:tab/>
      </w:r>
      <w:r>
        <w:rPr>
          <w:rFonts w:ascii="仿宋" w:eastAsia="仿宋" w:hAnsi="仿宋" w:hint="eastAsia"/>
          <w:sz w:val="28"/>
          <w:szCs w:val="28"/>
        </w:rPr>
        <w:t>称：</w:t>
      </w:r>
      <w:r w:rsidR="00A96E1B">
        <w:rPr>
          <w:rFonts w:ascii="仿宋" w:eastAsia="仿宋" w:hAnsi="仿宋"/>
          <w:sz w:val="28"/>
          <w:szCs w:val="28"/>
          <w:u w:val="thick"/>
        </w:rPr>
        <w:t xml:space="preserve">                    </w:t>
      </w:r>
    </w:p>
    <w:p w14:paraId="16577885" w14:textId="77777777" w:rsidR="001178F2" w:rsidRDefault="00CB582C" w:rsidP="00A96E1B">
      <w:pPr>
        <w:tabs>
          <w:tab w:val="left" w:pos="1140"/>
          <w:tab w:val="left" w:pos="3324"/>
        </w:tabs>
        <w:adjustRightInd w:val="0"/>
        <w:snapToGrid w:val="0"/>
        <w:spacing w:line="600" w:lineRule="exact"/>
        <w:rPr>
          <w:rFonts w:ascii="仿宋" w:eastAsia="仿宋" w:hAnsi="仿宋"/>
          <w:sz w:val="28"/>
          <w:szCs w:val="28"/>
        </w:rPr>
      </w:pPr>
      <w:r>
        <w:rPr>
          <w:rFonts w:ascii="仿宋" w:eastAsia="仿宋" w:hAnsi="仿宋" w:hint="eastAsia"/>
          <w:sz w:val="28"/>
          <w:szCs w:val="28"/>
        </w:rPr>
        <w:t>账</w:t>
      </w:r>
      <w:r>
        <w:rPr>
          <w:rFonts w:ascii="仿宋" w:eastAsia="仿宋" w:hAnsi="仿宋"/>
          <w:sz w:val="28"/>
          <w:szCs w:val="28"/>
        </w:rPr>
        <w:tab/>
      </w:r>
      <w:r>
        <w:rPr>
          <w:rFonts w:ascii="仿宋" w:eastAsia="仿宋" w:hAnsi="仿宋" w:hint="eastAsia"/>
          <w:sz w:val="28"/>
          <w:szCs w:val="28"/>
        </w:rPr>
        <w:t>号：</w:t>
      </w:r>
      <w:r>
        <w:rPr>
          <w:rFonts w:ascii="仿宋" w:eastAsia="仿宋" w:hAnsi="仿宋"/>
          <w:sz w:val="28"/>
          <w:szCs w:val="28"/>
          <w:u w:val="thick"/>
        </w:rPr>
        <w:t xml:space="preserve">             </w:t>
      </w:r>
      <w:r>
        <w:rPr>
          <w:rFonts w:ascii="仿宋" w:eastAsia="仿宋" w:hAnsi="仿宋"/>
          <w:sz w:val="28"/>
          <w:szCs w:val="28"/>
          <w:u w:val="thick"/>
        </w:rPr>
        <w:tab/>
        <w:t xml:space="preserve">     </w:t>
      </w:r>
    </w:p>
    <w:p w14:paraId="34B73659" w14:textId="77777777" w:rsidR="001178F2" w:rsidRDefault="00CB582C" w:rsidP="00A96E1B">
      <w:pPr>
        <w:tabs>
          <w:tab w:val="left" w:pos="3315"/>
          <w:tab w:val="left" w:pos="3675"/>
          <w:tab w:val="left" w:pos="6760"/>
        </w:tabs>
        <w:adjustRightInd w:val="0"/>
        <w:snapToGrid w:val="0"/>
        <w:spacing w:line="600" w:lineRule="exact"/>
        <w:rPr>
          <w:rFonts w:ascii="仿宋" w:eastAsia="仿宋" w:hAnsi="仿宋"/>
          <w:sz w:val="28"/>
          <w:szCs w:val="28"/>
        </w:rPr>
      </w:pPr>
      <w:r>
        <w:rPr>
          <w:rFonts w:ascii="仿宋" w:eastAsia="仿宋" w:hAnsi="仿宋" w:hint="eastAsia"/>
          <w:sz w:val="28"/>
          <w:szCs w:val="28"/>
        </w:rPr>
        <w:t>通讯地址：</w:t>
      </w:r>
      <w:r>
        <w:rPr>
          <w:rFonts w:ascii="仿宋" w:eastAsia="仿宋" w:hAnsi="仿宋"/>
          <w:sz w:val="28"/>
          <w:szCs w:val="28"/>
          <w:u w:val="thick"/>
        </w:rPr>
        <w:t xml:space="preserve">                   </w:t>
      </w:r>
      <w:r>
        <w:rPr>
          <w:rFonts w:ascii="仿宋" w:eastAsia="仿宋" w:hAnsi="仿宋"/>
          <w:sz w:val="28"/>
          <w:szCs w:val="28"/>
          <w:u w:val="thick"/>
        </w:rPr>
        <w:tab/>
      </w:r>
      <w:r>
        <w:rPr>
          <w:rFonts w:ascii="仿宋" w:eastAsia="仿宋" w:hAnsi="仿宋"/>
          <w:sz w:val="28"/>
          <w:szCs w:val="28"/>
        </w:rPr>
        <w:tab/>
      </w:r>
    </w:p>
    <w:p w14:paraId="73ACB85D" w14:textId="77777777" w:rsidR="001178F2" w:rsidRDefault="00CB582C" w:rsidP="00A96E1B">
      <w:pPr>
        <w:tabs>
          <w:tab w:val="left" w:pos="3315"/>
          <w:tab w:val="left" w:pos="3675"/>
          <w:tab w:val="left" w:pos="6480"/>
        </w:tabs>
        <w:adjustRightInd w:val="0"/>
        <w:snapToGrid w:val="0"/>
        <w:spacing w:line="600" w:lineRule="exact"/>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u w:val="thick"/>
        </w:rPr>
        <w:t xml:space="preserve">   </w:t>
      </w:r>
      <w:r>
        <w:rPr>
          <w:rFonts w:ascii="仿宋" w:eastAsia="仿宋" w:hAnsi="仿宋"/>
          <w:sz w:val="28"/>
          <w:szCs w:val="28"/>
          <w:u w:val="thick"/>
        </w:rPr>
        <w:tab/>
      </w:r>
    </w:p>
    <w:p w14:paraId="4429C54A" w14:textId="69329E95" w:rsidR="001178F2" w:rsidRDefault="00CB582C" w:rsidP="00A96E1B">
      <w:pPr>
        <w:tabs>
          <w:tab w:val="left" w:pos="3319"/>
          <w:tab w:val="left" w:pos="3680"/>
        </w:tabs>
        <w:adjustRightInd w:val="0"/>
        <w:snapToGrid w:val="0"/>
        <w:spacing w:line="600" w:lineRule="exact"/>
        <w:rPr>
          <w:rFonts w:ascii="仿宋" w:eastAsia="仿宋" w:hAnsi="仿宋"/>
          <w:sz w:val="28"/>
          <w:szCs w:val="28"/>
        </w:rPr>
      </w:pPr>
      <w:r>
        <w:rPr>
          <w:rFonts w:ascii="仿宋" w:eastAsia="仿宋" w:hAnsi="仿宋" w:hint="eastAsia"/>
          <w:sz w:val="28"/>
          <w:szCs w:val="28"/>
        </w:rPr>
        <w:t>联系人：</w:t>
      </w:r>
      <w:r>
        <w:rPr>
          <w:rFonts w:ascii="仿宋" w:eastAsia="仿宋" w:hAnsi="仿宋"/>
          <w:sz w:val="28"/>
          <w:szCs w:val="28"/>
          <w:u w:val="thick"/>
        </w:rPr>
        <w:t xml:space="preserve">     </w:t>
      </w:r>
      <w:r>
        <w:rPr>
          <w:rFonts w:ascii="仿宋" w:eastAsia="仿宋" w:hAnsi="仿宋"/>
          <w:sz w:val="28"/>
          <w:szCs w:val="28"/>
          <w:u w:val="thick"/>
        </w:rPr>
        <w:tab/>
      </w:r>
      <w:r>
        <w:rPr>
          <w:rFonts w:ascii="仿宋" w:eastAsia="仿宋" w:hAnsi="仿宋"/>
          <w:sz w:val="28"/>
          <w:szCs w:val="28"/>
        </w:rPr>
        <w:tab/>
      </w:r>
      <w:r>
        <w:rPr>
          <w:rFonts w:ascii="仿宋" w:eastAsia="仿宋" w:hAnsi="仿宋" w:hint="eastAsia"/>
          <w:sz w:val="28"/>
          <w:szCs w:val="28"/>
        </w:rPr>
        <w:t>联系电话：</w:t>
      </w:r>
      <w:r>
        <w:rPr>
          <w:rFonts w:ascii="仿宋" w:eastAsia="仿宋" w:hAnsi="仿宋"/>
          <w:sz w:val="28"/>
          <w:szCs w:val="28"/>
          <w:u w:val="thick"/>
        </w:rPr>
        <w:t xml:space="preserve">    </w:t>
      </w:r>
      <w:r w:rsidR="00A96E1B">
        <w:rPr>
          <w:rFonts w:ascii="仿宋" w:eastAsia="仿宋" w:hAnsi="仿宋"/>
          <w:spacing w:val="3"/>
          <w:w w:val="98"/>
          <w:sz w:val="28"/>
          <w:szCs w:val="28"/>
          <w:u w:val="thick"/>
        </w:rPr>
        <w:t xml:space="preserve">          </w:t>
      </w:r>
    </w:p>
    <w:p w14:paraId="11828B51" w14:textId="77777777" w:rsidR="001178F2" w:rsidRDefault="001178F2" w:rsidP="00A96E1B">
      <w:pPr>
        <w:pStyle w:val="a9"/>
        <w:adjustRightInd w:val="0"/>
        <w:snapToGrid w:val="0"/>
        <w:spacing w:line="600" w:lineRule="exact"/>
        <w:ind w:firstLineChars="200" w:firstLine="560"/>
        <w:rPr>
          <w:rFonts w:ascii="仿宋" w:eastAsia="仿宋" w:hAnsi="仿宋"/>
        </w:rPr>
      </w:pPr>
    </w:p>
    <w:p w14:paraId="58275753" w14:textId="77777777" w:rsidR="001178F2" w:rsidRDefault="001178F2" w:rsidP="00A96E1B">
      <w:pPr>
        <w:widowControl/>
        <w:adjustRightInd w:val="0"/>
        <w:snapToGrid w:val="0"/>
        <w:spacing w:line="600" w:lineRule="exact"/>
        <w:ind w:firstLineChars="200" w:firstLine="560"/>
        <w:jc w:val="left"/>
        <w:rPr>
          <w:rFonts w:ascii="仿宋" w:eastAsia="仿宋" w:hAnsi="仿宋"/>
          <w:sz w:val="28"/>
          <w:szCs w:val="28"/>
        </w:rPr>
      </w:pPr>
    </w:p>
    <w:p w14:paraId="0E6C44D2" w14:textId="56799397" w:rsidR="00332BBA" w:rsidRDefault="00A96E1B" w:rsidP="003157C5">
      <w:pPr>
        <w:widowControl/>
        <w:jc w:val="left"/>
        <w:rPr>
          <w:rFonts w:ascii="仿宋" w:eastAsia="仿宋" w:hAnsi="仿宋"/>
          <w:sz w:val="28"/>
          <w:szCs w:val="28"/>
        </w:rPr>
      </w:pPr>
      <w:r>
        <w:rPr>
          <w:rFonts w:ascii="仿宋" w:eastAsia="仿宋" w:hAnsi="仿宋"/>
          <w:sz w:val="28"/>
          <w:szCs w:val="28"/>
        </w:rPr>
        <w:br w:type="page"/>
      </w:r>
    </w:p>
    <w:p w14:paraId="60B5662A"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lastRenderedPageBreak/>
        <w:t>根据《中华人民共和国民法典》《中华人民共和国合同法》及相关法律、法规的规定，甲乙双方在自愿、平等、公平和诚实信用的基础上，甲方委托乙方为全校区师生员工提供安全、专业、规范、高质量的经营服务，经过双方平等协商，就乙方提供的服务及承租甲方可依法出租的房屋事宜，签订本合同，甲方全权委托</w:t>
      </w:r>
      <w:r w:rsidRPr="00332BBA">
        <w:rPr>
          <w:rFonts w:ascii="仿宋_GB2312" w:eastAsia="仿宋_GB2312" w:hAnsi="仿宋" w:hint="eastAsia"/>
          <w:sz w:val="32"/>
          <w:szCs w:val="32"/>
          <w:u w:val="single"/>
        </w:rPr>
        <w:t>重庆大学虎溪管理委员会</w:t>
      </w:r>
      <w:r w:rsidRPr="00332BBA">
        <w:rPr>
          <w:rFonts w:ascii="仿宋_GB2312" w:eastAsia="仿宋_GB2312" w:hAnsi="仿宋" w:hint="eastAsia"/>
          <w:sz w:val="32"/>
          <w:szCs w:val="32"/>
        </w:rPr>
        <w:t xml:space="preserve">对乙方提供的服务及出租房屋予以管理，并具体负责执行本合同。  </w:t>
      </w:r>
    </w:p>
    <w:p w14:paraId="2A1D54F7" w14:textId="77777777" w:rsidR="001178F2" w:rsidRPr="003157C5" w:rsidRDefault="00CB582C" w:rsidP="00A96E1B">
      <w:pPr>
        <w:adjustRightInd w:val="0"/>
        <w:snapToGrid w:val="0"/>
        <w:spacing w:line="600" w:lineRule="exact"/>
        <w:ind w:firstLineChars="200" w:firstLine="640"/>
        <w:rPr>
          <w:rFonts w:ascii="楷体_GB2312" w:eastAsia="楷体_GB2312" w:hAnsi="仿宋"/>
          <w:sz w:val="32"/>
          <w:szCs w:val="32"/>
        </w:rPr>
      </w:pPr>
      <w:r w:rsidRPr="00332BBA">
        <w:rPr>
          <w:rFonts w:ascii="仿宋_GB2312" w:eastAsia="仿宋_GB2312" w:hAnsi="仿宋" w:hint="eastAsia"/>
          <w:sz w:val="32"/>
          <w:szCs w:val="32"/>
        </w:rPr>
        <w:t xml:space="preserve"> </w:t>
      </w:r>
      <w:r w:rsidRPr="003157C5">
        <w:rPr>
          <w:rFonts w:ascii="楷体_GB2312" w:eastAsia="楷体_GB2312" w:hAnsi="仿宋" w:hint="eastAsia"/>
          <w:sz w:val="32"/>
          <w:szCs w:val="32"/>
        </w:rPr>
        <w:t>一、项目概况</w:t>
      </w:r>
    </w:p>
    <w:p w14:paraId="42515D4C" w14:textId="1B123D44" w:rsidR="001178F2" w:rsidRPr="00E43F40" w:rsidRDefault="00CB582C" w:rsidP="00E43F40">
      <w:pPr>
        <w:adjustRightInd w:val="0"/>
        <w:snapToGrid w:val="0"/>
        <w:spacing w:line="560" w:lineRule="exact"/>
        <w:ind w:firstLineChars="200" w:firstLine="640"/>
        <w:rPr>
          <w:rFonts w:ascii="仿宋_GB2312" w:eastAsia="仿宋_GB2312" w:hAnsi="仿宋"/>
          <w:sz w:val="32"/>
          <w:szCs w:val="32"/>
        </w:rPr>
      </w:pPr>
      <w:r w:rsidRPr="00E43F40">
        <w:rPr>
          <w:rFonts w:ascii="仿宋_GB2312" w:eastAsia="仿宋_GB2312" w:hAnsi="仿宋" w:hint="eastAsia"/>
          <w:sz w:val="32"/>
          <w:szCs w:val="32"/>
        </w:rPr>
        <w:t>（一）</w:t>
      </w:r>
      <w:r w:rsidR="00B67B72" w:rsidRPr="00E43F40">
        <w:rPr>
          <w:rFonts w:ascii="仿宋_GB2312" w:eastAsia="仿宋_GB2312" w:hAnsi="仿宋" w:cs="宋体" w:hint="eastAsia"/>
          <w:kern w:val="0"/>
          <w:sz w:val="32"/>
          <w:szCs w:val="32"/>
        </w:rPr>
        <w:t>本合同约定的经营权合同期为6个月，</w:t>
      </w:r>
      <w:r w:rsidR="00B67B72" w:rsidRPr="00E43F40">
        <w:rPr>
          <w:rFonts w:ascii="仿宋_GB2312" w:eastAsia="仿宋_GB2312" w:hAnsi="仿宋" w:hint="eastAsia"/>
          <w:sz w:val="32"/>
          <w:szCs w:val="32"/>
        </w:rPr>
        <w:t xml:space="preserve">自  </w:t>
      </w:r>
      <w:r w:rsidR="00B67B72" w:rsidRPr="00E43F40">
        <w:rPr>
          <w:rFonts w:ascii="仿宋_GB2312" w:eastAsia="仿宋_GB2312" w:hAnsi="仿宋" w:hint="eastAsia"/>
          <w:sz w:val="32"/>
          <w:szCs w:val="32"/>
          <w:u w:val="single"/>
        </w:rPr>
        <w:t xml:space="preserve">   </w:t>
      </w:r>
      <w:r w:rsidR="00B67B72" w:rsidRPr="00E43F40">
        <w:rPr>
          <w:rFonts w:ascii="仿宋_GB2312" w:eastAsia="仿宋_GB2312" w:hAnsi="仿宋" w:hint="eastAsia"/>
          <w:sz w:val="32"/>
          <w:szCs w:val="32"/>
        </w:rPr>
        <w:t xml:space="preserve"> 年</w:t>
      </w:r>
      <w:r w:rsidR="00B67B72" w:rsidRPr="00E43F40">
        <w:rPr>
          <w:rFonts w:ascii="仿宋_GB2312" w:eastAsia="仿宋_GB2312" w:hAnsi="仿宋" w:hint="eastAsia"/>
          <w:sz w:val="32"/>
          <w:szCs w:val="32"/>
          <w:u w:val="single"/>
        </w:rPr>
        <w:t xml:space="preserve">   </w:t>
      </w:r>
      <w:r w:rsidR="00B67B72" w:rsidRPr="00E43F40">
        <w:rPr>
          <w:rFonts w:ascii="仿宋_GB2312" w:eastAsia="仿宋_GB2312" w:hAnsi="仿宋" w:hint="eastAsia"/>
          <w:sz w:val="32"/>
          <w:szCs w:val="32"/>
        </w:rPr>
        <w:t>月</w:t>
      </w:r>
      <w:r w:rsidR="00B67B72" w:rsidRPr="00E43F40">
        <w:rPr>
          <w:rFonts w:ascii="仿宋_GB2312" w:eastAsia="仿宋_GB2312" w:hAnsi="仿宋" w:hint="eastAsia"/>
          <w:sz w:val="32"/>
          <w:szCs w:val="32"/>
          <w:u w:val="single"/>
        </w:rPr>
        <w:t xml:space="preserve">   </w:t>
      </w:r>
      <w:r w:rsidR="00B67B72" w:rsidRPr="00E43F40">
        <w:rPr>
          <w:rFonts w:ascii="仿宋_GB2312" w:eastAsia="仿宋_GB2312" w:hAnsi="仿宋" w:hint="eastAsia"/>
          <w:sz w:val="32"/>
          <w:szCs w:val="32"/>
        </w:rPr>
        <w:t>日起至</w:t>
      </w:r>
      <w:r w:rsidR="00B67B72" w:rsidRPr="00E43F40">
        <w:rPr>
          <w:rFonts w:ascii="仿宋_GB2312" w:eastAsia="仿宋_GB2312" w:hAnsi="仿宋" w:hint="eastAsia"/>
          <w:sz w:val="32"/>
          <w:szCs w:val="32"/>
          <w:u w:val="single"/>
        </w:rPr>
        <w:t xml:space="preserve">     </w:t>
      </w:r>
      <w:r w:rsidR="00B67B72" w:rsidRPr="00E43F40">
        <w:rPr>
          <w:rFonts w:ascii="仿宋_GB2312" w:eastAsia="仿宋_GB2312" w:hAnsi="仿宋" w:hint="eastAsia"/>
          <w:sz w:val="32"/>
          <w:szCs w:val="32"/>
        </w:rPr>
        <w:t xml:space="preserve"> 年</w:t>
      </w:r>
      <w:r w:rsidR="00B67B72" w:rsidRPr="00E43F40">
        <w:rPr>
          <w:rFonts w:ascii="仿宋_GB2312" w:eastAsia="仿宋_GB2312" w:hAnsi="仿宋" w:hint="eastAsia"/>
          <w:sz w:val="32"/>
          <w:szCs w:val="32"/>
          <w:u w:val="single"/>
        </w:rPr>
        <w:t xml:space="preserve">  </w:t>
      </w:r>
      <w:r w:rsidR="00B67B72" w:rsidRPr="00E43F40">
        <w:rPr>
          <w:rFonts w:ascii="仿宋_GB2312" w:eastAsia="仿宋_GB2312" w:hAnsi="仿宋" w:hint="eastAsia"/>
          <w:sz w:val="32"/>
          <w:szCs w:val="32"/>
        </w:rPr>
        <w:t>月</w:t>
      </w:r>
      <w:r w:rsidR="00B67B72" w:rsidRPr="00E43F40">
        <w:rPr>
          <w:rFonts w:ascii="仿宋_GB2312" w:eastAsia="仿宋_GB2312" w:hAnsi="仿宋" w:hint="eastAsia"/>
          <w:sz w:val="32"/>
          <w:szCs w:val="32"/>
          <w:u w:val="single"/>
        </w:rPr>
        <w:t xml:space="preserve">    </w:t>
      </w:r>
      <w:r w:rsidR="00B67B72" w:rsidRPr="00E43F40">
        <w:rPr>
          <w:rFonts w:ascii="仿宋_GB2312" w:eastAsia="仿宋_GB2312" w:hAnsi="仿宋" w:hint="eastAsia"/>
          <w:sz w:val="32"/>
          <w:szCs w:val="32"/>
        </w:rPr>
        <w:t>日止。</w:t>
      </w:r>
      <w:r w:rsidR="00B67B72" w:rsidRPr="00E43F40">
        <w:rPr>
          <w:rFonts w:ascii="仿宋_GB2312" w:eastAsia="仿宋_GB2312" w:hAnsi="仿宋" w:cs="宋体" w:hint="eastAsia"/>
          <w:kern w:val="0"/>
          <w:sz w:val="32"/>
          <w:szCs w:val="32"/>
        </w:rPr>
        <w:t>本合同到期前，按《重庆大学虎溪校区商铺管理办法》及本合同约定条款进行考核，考核合格的续签6个月合同，不合格或因达到</w:t>
      </w:r>
      <w:r w:rsidR="001E4191" w:rsidRPr="00E43F40">
        <w:rPr>
          <w:rFonts w:ascii="仿宋_GB2312" w:eastAsia="仿宋_GB2312" w:hAnsi="仿宋" w:cs="宋体" w:hint="eastAsia"/>
          <w:kern w:val="0"/>
          <w:sz w:val="32"/>
          <w:szCs w:val="32"/>
        </w:rPr>
        <w:t>本合同</w:t>
      </w:r>
      <w:r w:rsidR="00B67B72" w:rsidRPr="00E43F40">
        <w:rPr>
          <w:rFonts w:ascii="仿宋_GB2312" w:eastAsia="仿宋_GB2312" w:hAnsi="仿宋" w:cs="宋体" w:hint="eastAsia"/>
          <w:kern w:val="0"/>
          <w:sz w:val="32"/>
          <w:szCs w:val="32"/>
        </w:rPr>
        <w:t>第十条约定的须终止合同，以此类推，从本次签订合同之日起，最长经营权为三年</w:t>
      </w:r>
      <w:r w:rsidRPr="00E43F40">
        <w:rPr>
          <w:rFonts w:ascii="仿宋_GB2312" w:eastAsia="仿宋_GB2312" w:hAnsi="仿宋" w:hint="eastAsia"/>
          <w:sz w:val="32"/>
          <w:szCs w:val="32"/>
        </w:rPr>
        <w:t xml:space="preserve">。 </w:t>
      </w:r>
    </w:p>
    <w:p w14:paraId="46751715" w14:textId="77777777" w:rsidR="001178F2" w:rsidRPr="00E43F40" w:rsidRDefault="00CB582C" w:rsidP="00E43F40">
      <w:pPr>
        <w:adjustRightInd w:val="0"/>
        <w:snapToGrid w:val="0"/>
        <w:spacing w:line="560" w:lineRule="exact"/>
        <w:ind w:firstLineChars="200" w:firstLine="640"/>
        <w:rPr>
          <w:rFonts w:ascii="仿宋_GB2312" w:eastAsia="仿宋_GB2312" w:hAnsi="仿宋"/>
          <w:sz w:val="32"/>
          <w:szCs w:val="32"/>
        </w:rPr>
      </w:pPr>
      <w:r w:rsidRPr="00E43F40">
        <w:rPr>
          <w:rFonts w:ascii="仿宋_GB2312" w:eastAsia="仿宋_GB2312" w:hAnsi="仿宋" w:hint="eastAsia"/>
          <w:sz w:val="32"/>
          <w:szCs w:val="32"/>
        </w:rPr>
        <w:t>（二）</w:t>
      </w:r>
      <w:r w:rsidR="00D15B38" w:rsidRPr="00E43F40">
        <w:rPr>
          <w:rFonts w:ascii="仿宋_GB2312" w:eastAsia="仿宋_GB2312" w:hAnsi="仿宋" w:hint="eastAsia"/>
          <w:sz w:val="32"/>
          <w:szCs w:val="32"/>
        </w:rPr>
        <w:t>经营范围</w:t>
      </w:r>
      <w:r w:rsidRPr="00E43F40">
        <w:rPr>
          <w:rFonts w:ascii="仿宋_GB2312" w:eastAsia="仿宋_GB2312" w:hAnsi="仿宋" w:hint="eastAsia"/>
          <w:sz w:val="32"/>
          <w:szCs w:val="32"/>
        </w:rPr>
        <w:t xml:space="preserve">： </w:t>
      </w:r>
      <w:r w:rsidRPr="00E43F40">
        <w:rPr>
          <w:rFonts w:ascii="仿宋_GB2312" w:eastAsia="仿宋_GB2312" w:hAnsi="仿宋" w:hint="eastAsia"/>
          <w:sz w:val="32"/>
          <w:szCs w:val="32"/>
          <w:u w:val="single"/>
        </w:rPr>
        <w:t xml:space="preserve">              </w:t>
      </w:r>
    </w:p>
    <w:p w14:paraId="26CC8169" w14:textId="397CC4F5" w:rsidR="00B67B72" w:rsidRPr="00E43F40" w:rsidRDefault="00CB582C" w:rsidP="00E43F40">
      <w:pPr>
        <w:tabs>
          <w:tab w:val="left" w:pos="1704"/>
        </w:tabs>
        <w:spacing w:line="560" w:lineRule="exact"/>
        <w:ind w:firstLineChars="200" w:firstLine="640"/>
        <w:rPr>
          <w:rFonts w:ascii="仿宋_GB2312" w:eastAsia="仿宋_GB2312" w:hAnsi="仿宋"/>
          <w:sz w:val="32"/>
          <w:szCs w:val="32"/>
        </w:rPr>
      </w:pPr>
      <w:r w:rsidRPr="00E43F40">
        <w:rPr>
          <w:rFonts w:ascii="仿宋_GB2312" w:eastAsia="仿宋_GB2312" w:hAnsi="仿宋" w:hint="eastAsia"/>
          <w:sz w:val="32"/>
          <w:szCs w:val="32"/>
        </w:rPr>
        <w:t>（三）甲方向乙方提供用于经营场地，房屋坐落：</w:t>
      </w:r>
      <w:r w:rsidRPr="00E43F40">
        <w:rPr>
          <w:rFonts w:ascii="仿宋_GB2312" w:eastAsia="仿宋_GB2312" w:hAnsi="仿宋" w:hint="eastAsia"/>
          <w:sz w:val="32"/>
          <w:szCs w:val="32"/>
          <w:u w:val="single"/>
        </w:rPr>
        <w:t>重庆大学虎溪</w:t>
      </w:r>
      <w:r w:rsidR="00495C0A" w:rsidRPr="00E43F40">
        <w:rPr>
          <w:rFonts w:ascii="仿宋_GB2312" w:eastAsia="仿宋_GB2312" w:hAnsi="仿宋" w:hint="eastAsia"/>
          <w:sz w:val="32"/>
          <w:szCs w:val="32"/>
          <w:u w:val="single"/>
        </w:rPr>
        <w:t>校区</w:t>
      </w:r>
      <w:r w:rsidRPr="00E43F40">
        <w:rPr>
          <w:rFonts w:ascii="仿宋_GB2312" w:eastAsia="仿宋_GB2312" w:hAnsi="仿宋" w:hint="eastAsia"/>
          <w:sz w:val="32"/>
          <w:szCs w:val="32"/>
          <w:u w:val="single"/>
        </w:rPr>
        <w:t xml:space="preserve">     </w:t>
      </w:r>
      <w:r w:rsidR="00495C0A" w:rsidRPr="00E43F40">
        <w:rPr>
          <w:rFonts w:ascii="仿宋_GB2312" w:eastAsia="仿宋_GB2312" w:hAnsi="仿宋" w:hint="eastAsia"/>
          <w:sz w:val="32"/>
          <w:szCs w:val="32"/>
          <w:u w:val="single"/>
        </w:rPr>
        <w:t xml:space="preserve">   </w:t>
      </w:r>
      <w:r w:rsidRPr="00E43F40">
        <w:rPr>
          <w:rFonts w:ascii="仿宋_GB2312" w:eastAsia="仿宋_GB2312" w:hAnsi="仿宋" w:hint="eastAsia"/>
          <w:sz w:val="32"/>
          <w:szCs w:val="32"/>
          <w:u w:val="single"/>
        </w:rPr>
        <w:t xml:space="preserve">        </w:t>
      </w:r>
      <w:r w:rsidRPr="00E43F40">
        <w:rPr>
          <w:rFonts w:ascii="仿宋_GB2312" w:eastAsia="仿宋_GB2312" w:hAnsi="仿宋" w:hint="eastAsia"/>
          <w:sz w:val="32"/>
          <w:szCs w:val="32"/>
        </w:rPr>
        <w:t xml:space="preserve"> </w:t>
      </w:r>
      <w:r w:rsidR="00755ED0" w:rsidRPr="00E43F40">
        <w:rPr>
          <w:rFonts w:ascii="仿宋_GB2312" w:eastAsia="仿宋_GB2312" w:hAnsi="仿宋" w:hint="eastAsia"/>
          <w:sz w:val="32"/>
          <w:szCs w:val="32"/>
        </w:rPr>
        <w:t>，</w:t>
      </w:r>
      <w:r w:rsidRPr="00E43F40">
        <w:rPr>
          <w:rFonts w:ascii="仿宋_GB2312" w:eastAsia="仿宋_GB2312" w:hAnsi="仿宋" w:hint="eastAsia"/>
          <w:sz w:val="32"/>
          <w:szCs w:val="32"/>
        </w:rPr>
        <w:t xml:space="preserve"> </w:t>
      </w:r>
      <w:r w:rsidRPr="00E43F40">
        <w:rPr>
          <w:rFonts w:ascii="仿宋_GB2312" w:eastAsia="仿宋_GB2312" w:hAnsi="仿宋" w:hint="eastAsia"/>
          <w:w w:val="105"/>
          <w:sz w:val="32"/>
          <w:szCs w:val="32"/>
        </w:rPr>
        <w:t>房内禁止留宿（</w:t>
      </w:r>
      <w:r w:rsidRPr="00E43F40">
        <w:rPr>
          <w:rFonts w:ascii="仿宋_GB2312" w:eastAsia="仿宋_GB2312" w:hAnsi="仿宋" w:hint="eastAsia"/>
          <w:sz w:val="32"/>
          <w:szCs w:val="32"/>
        </w:rPr>
        <w:t>该房屋现有装修及设施设备情况，由甲、乙双方分别在本合同附件中列明。除双方另有约定外，该附件作为甲方按照本合同约定交付乙方使用和乙方在本合同租赁期满交还该房屋的验证凭据。租赁期满，甲方有权收回该房屋，乙方必须在租赁期满后一周内交还房屋</w:t>
      </w:r>
      <w:r w:rsidRPr="00E43F40">
        <w:rPr>
          <w:rFonts w:ascii="仿宋_GB2312" w:eastAsia="仿宋_GB2312" w:hAnsi="仿宋" w:hint="eastAsia"/>
          <w:w w:val="105"/>
          <w:sz w:val="32"/>
          <w:szCs w:val="32"/>
        </w:rPr>
        <w:t>）。</w:t>
      </w:r>
    </w:p>
    <w:p w14:paraId="3D5657E5"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（四）关于费用缴纳的约定</w:t>
      </w:r>
    </w:p>
    <w:p w14:paraId="3476C0DD" w14:textId="77777777" w:rsidR="00577E86"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1.</w:t>
      </w:r>
      <w:r w:rsidR="00577E86" w:rsidRPr="00332BBA">
        <w:rPr>
          <w:rFonts w:ascii="仿宋_GB2312" w:eastAsia="仿宋_GB2312" w:hAnsi="仿宋" w:hint="eastAsia"/>
          <w:sz w:val="32"/>
          <w:szCs w:val="32"/>
        </w:rPr>
        <w:t>月租金：大写：      （小写：）</w:t>
      </w:r>
    </w:p>
    <w:p w14:paraId="4AD19B80" w14:textId="0979535C" w:rsidR="00495C0A" w:rsidRPr="00332BBA" w:rsidRDefault="00FA56C5" w:rsidP="00A96E1B">
      <w:pPr>
        <w:pStyle w:val="a9"/>
        <w:adjustRightInd w:val="0"/>
        <w:snapToGrid w:val="0"/>
        <w:spacing w:line="600" w:lineRule="exact"/>
        <w:ind w:firstLineChars="300" w:firstLine="960"/>
        <w:rPr>
          <w:rFonts w:ascii="仿宋_GB2312" w:eastAsia="仿宋_GB2312" w:hAnsi="仿宋"/>
          <w:sz w:val="32"/>
          <w:szCs w:val="32"/>
        </w:rPr>
      </w:pPr>
      <w:r>
        <w:rPr>
          <w:rFonts w:ascii="仿宋_GB2312" w:eastAsia="仿宋_GB2312" w:hAnsi="仿宋" w:hint="eastAsia"/>
          <w:sz w:val="32"/>
          <w:szCs w:val="32"/>
        </w:rPr>
        <w:t>本合同</w:t>
      </w:r>
      <w:r>
        <w:rPr>
          <w:rFonts w:ascii="仿宋_GB2312" w:eastAsia="仿宋_GB2312" w:hAnsi="仿宋"/>
          <w:sz w:val="32"/>
          <w:szCs w:val="32"/>
        </w:rPr>
        <w:t>总</w:t>
      </w:r>
      <w:r w:rsidR="00577E86" w:rsidRPr="00332BBA">
        <w:rPr>
          <w:rFonts w:ascii="仿宋_GB2312" w:eastAsia="仿宋_GB2312" w:hAnsi="仿宋" w:hint="eastAsia"/>
          <w:sz w:val="32"/>
          <w:szCs w:val="32"/>
        </w:rPr>
        <w:t xml:space="preserve">租金：大写：    </w:t>
      </w:r>
      <w:r w:rsidR="00495C0A" w:rsidRPr="00332BBA">
        <w:rPr>
          <w:rFonts w:ascii="仿宋_GB2312" w:eastAsia="仿宋_GB2312" w:hAnsi="仿宋" w:hint="eastAsia"/>
          <w:sz w:val="32"/>
          <w:szCs w:val="32"/>
        </w:rPr>
        <w:t xml:space="preserve">  </w:t>
      </w:r>
      <w:r w:rsidR="00577E86" w:rsidRPr="00332BBA">
        <w:rPr>
          <w:rFonts w:ascii="仿宋_GB2312" w:eastAsia="仿宋_GB2312" w:hAnsi="仿宋" w:hint="eastAsia"/>
          <w:sz w:val="32"/>
          <w:szCs w:val="32"/>
        </w:rPr>
        <w:t xml:space="preserve">（小写：） </w:t>
      </w:r>
    </w:p>
    <w:p w14:paraId="664766B3" w14:textId="071126A7" w:rsidR="00577E86" w:rsidRPr="00332BBA" w:rsidRDefault="00577E86" w:rsidP="00A96E1B">
      <w:pPr>
        <w:pStyle w:val="a9"/>
        <w:adjustRightInd w:val="0"/>
        <w:snapToGrid w:val="0"/>
        <w:spacing w:line="600" w:lineRule="exact"/>
        <w:ind w:firstLineChars="100" w:firstLine="320"/>
        <w:rPr>
          <w:rFonts w:ascii="仿宋_GB2312" w:eastAsia="仿宋_GB2312" w:hAnsi="仿宋"/>
          <w:sz w:val="32"/>
          <w:szCs w:val="32"/>
        </w:rPr>
      </w:pPr>
      <w:r w:rsidRPr="00332BBA">
        <w:rPr>
          <w:rFonts w:ascii="仿宋_GB2312" w:eastAsia="仿宋_GB2312" w:hAnsi="仿宋" w:hint="eastAsia"/>
          <w:sz w:val="32"/>
          <w:szCs w:val="32"/>
        </w:rPr>
        <w:t>（全年房租按</w:t>
      </w:r>
      <w:r w:rsidR="00CD610D">
        <w:rPr>
          <w:rFonts w:ascii="仿宋_GB2312" w:eastAsia="仿宋_GB2312" w:hAnsi="仿宋" w:hint="eastAsia"/>
          <w:sz w:val="32"/>
          <w:szCs w:val="32"/>
        </w:rPr>
        <w:t xml:space="preserve">   </w:t>
      </w:r>
      <w:r w:rsidR="0001119A">
        <w:rPr>
          <w:rFonts w:ascii="仿宋_GB2312" w:eastAsia="仿宋_GB2312" w:hAnsi="仿宋"/>
          <w:sz w:val="32"/>
          <w:szCs w:val="32"/>
        </w:rPr>
        <w:t xml:space="preserve"> </w:t>
      </w:r>
      <w:r w:rsidRPr="00332BBA">
        <w:rPr>
          <w:rFonts w:ascii="仿宋_GB2312" w:eastAsia="仿宋_GB2312" w:hAnsi="仿宋" w:hint="eastAsia"/>
          <w:sz w:val="32"/>
          <w:szCs w:val="32"/>
        </w:rPr>
        <w:t>个月计算，</w:t>
      </w:r>
      <w:r w:rsidR="0001119A" w:rsidRPr="00332BBA">
        <w:rPr>
          <w:rFonts w:ascii="仿宋_GB2312" w:eastAsia="仿宋_GB2312" w:hAnsi="仿宋" w:hint="eastAsia"/>
          <w:sz w:val="32"/>
          <w:szCs w:val="32"/>
        </w:rPr>
        <w:t>每年</w:t>
      </w:r>
      <w:r w:rsidR="0001119A">
        <w:rPr>
          <w:rFonts w:ascii="仿宋_GB2312" w:eastAsia="仿宋_GB2312" w:hAnsi="仿宋"/>
          <w:sz w:val="32"/>
          <w:szCs w:val="32"/>
        </w:rPr>
        <w:t xml:space="preserve"> </w:t>
      </w:r>
      <w:r w:rsidR="00CD610D">
        <w:rPr>
          <w:rFonts w:ascii="仿宋_GB2312" w:eastAsia="仿宋_GB2312" w:hAnsi="仿宋"/>
          <w:sz w:val="32"/>
          <w:szCs w:val="32"/>
        </w:rPr>
        <w:t xml:space="preserve"> </w:t>
      </w:r>
      <w:r w:rsidRPr="00332BBA">
        <w:rPr>
          <w:rFonts w:ascii="仿宋_GB2312" w:eastAsia="仿宋_GB2312" w:hAnsi="仿宋" w:hint="eastAsia"/>
          <w:sz w:val="32"/>
          <w:szCs w:val="32"/>
        </w:rPr>
        <w:t>月份、</w:t>
      </w:r>
      <w:r w:rsidR="00CD610D">
        <w:rPr>
          <w:rFonts w:ascii="仿宋_GB2312" w:eastAsia="仿宋_GB2312" w:hAnsi="仿宋" w:hint="eastAsia"/>
          <w:sz w:val="32"/>
          <w:szCs w:val="32"/>
        </w:rPr>
        <w:t xml:space="preserve"> </w:t>
      </w:r>
      <w:r w:rsidRPr="00332BBA">
        <w:rPr>
          <w:rFonts w:ascii="仿宋_GB2312" w:eastAsia="仿宋_GB2312" w:hAnsi="仿宋" w:hint="eastAsia"/>
          <w:sz w:val="32"/>
          <w:szCs w:val="32"/>
        </w:rPr>
        <w:t>月份不计房租）</w:t>
      </w:r>
    </w:p>
    <w:p w14:paraId="5C3BBBC4" w14:textId="4E9611E6" w:rsidR="00495C0A" w:rsidRPr="00332BBA" w:rsidRDefault="00AB2AC7" w:rsidP="00A96E1B">
      <w:pPr>
        <w:widowControl/>
        <w:adjustRightInd w:val="0"/>
        <w:snapToGrid w:val="0"/>
        <w:spacing w:line="600" w:lineRule="exact"/>
        <w:ind w:firstLineChars="250" w:firstLine="800"/>
        <w:jc w:val="left"/>
        <w:rPr>
          <w:rFonts w:ascii="仿宋_GB2312" w:eastAsia="仿宋_GB2312" w:hAnsi="仿宋"/>
          <w:b/>
          <w:sz w:val="32"/>
          <w:szCs w:val="32"/>
        </w:rPr>
      </w:pPr>
      <w:r>
        <w:rPr>
          <w:rFonts w:ascii="仿宋_GB2312" w:eastAsia="仿宋_GB2312" w:hAnsi="仿宋" w:hint="eastAsia"/>
          <w:sz w:val="32"/>
          <w:szCs w:val="32"/>
        </w:rPr>
        <w:lastRenderedPageBreak/>
        <w:t>在合同签订</w:t>
      </w:r>
      <w:r>
        <w:rPr>
          <w:rFonts w:ascii="仿宋_GB2312" w:eastAsia="仿宋_GB2312" w:hAnsi="仿宋"/>
          <w:sz w:val="32"/>
          <w:szCs w:val="32"/>
        </w:rPr>
        <w:t>后</w:t>
      </w:r>
      <w:r w:rsidR="00577E86" w:rsidRPr="00332BBA">
        <w:rPr>
          <w:rFonts w:ascii="仿宋_GB2312" w:eastAsia="仿宋_GB2312" w:hAnsi="仿宋" w:hint="eastAsia"/>
          <w:sz w:val="32"/>
          <w:szCs w:val="32"/>
        </w:rPr>
        <w:t>的</w:t>
      </w:r>
      <w:r w:rsidR="00167A30">
        <w:rPr>
          <w:rFonts w:ascii="仿宋_GB2312" w:eastAsia="仿宋_GB2312" w:hAnsi="仿宋" w:hint="eastAsia"/>
          <w:sz w:val="32"/>
          <w:szCs w:val="32"/>
        </w:rPr>
        <w:t>七</w:t>
      </w:r>
      <w:r w:rsidR="0001119A">
        <w:rPr>
          <w:rFonts w:ascii="仿宋_GB2312" w:eastAsia="仿宋_GB2312" w:hAnsi="仿宋" w:hint="eastAsia"/>
          <w:sz w:val="32"/>
          <w:szCs w:val="32"/>
        </w:rPr>
        <w:t>个工作日</w:t>
      </w:r>
      <w:r w:rsidR="00CB582C" w:rsidRPr="00332BBA">
        <w:rPr>
          <w:rFonts w:ascii="仿宋_GB2312" w:eastAsia="仿宋_GB2312" w:hAnsi="仿宋" w:hint="eastAsia"/>
          <w:sz w:val="32"/>
          <w:szCs w:val="32"/>
        </w:rPr>
        <w:t>内，乙方到重庆大学虎溪校区校内财务室缴纳</w:t>
      </w:r>
      <w:r w:rsidR="00AA3724">
        <w:rPr>
          <w:rFonts w:ascii="仿宋_GB2312" w:eastAsia="仿宋_GB2312" w:hAnsi="仿宋" w:hint="eastAsia"/>
          <w:sz w:val="32"/>
          <w:szCs w:val="32"/>
        </w:rPr>
        <w:t>本合同的房屋租金</w:t>
      </w:r>
      <w:r w:rsidR="00495C0A" w:rsidRPr="00332BBA">
        <w:rPr>
          <w:rFonts w:ascii="仿宋_GB2312" w:eastAsia="仿宋_GB2312" w:hAnsi="仿宋" w:hint="eastAsia"/>
          <w:sz w:val="32"/>
          <w:szCs w:val="32"/>
        </w:rPr>
        <w:t>。</w:t>
      </w:r>
    </w:p>
    <w:p w14:paraId="7A9F26C4"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2.租金支付方式：凭《重庆大学房屋租金缴费通知单》到重庆大学虎溪校区财务室（综合楼243室）缴款。</w:t>
      </w:r>
    </w:p>
    <w:p w14:paraId="469F21DE"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3.乙方未按约定时间支付租金超10个工作日，甲方有权单独解除合同。</w:t>
      </w:r>
    </w:p>
    <w:p w14:paraId="61E31471"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kern w:val="0"/>
          <w:sz w:val="32"/>
          <w:szCs w:val="32"/>
        </w:rPr>
      </w:pPr>
      <w:r w:rsidRPr="00332BBA">
        <w:rPr>
          <w:rFonts w:ascii="仿宋_GB2312" w:eastAsia="仿宋_GB2312" w:hAnsi="仿宋" w:hint="eastAsia"/>
          <w:kern w:val="0"/>
          <w:sz w:val="32"/>
          <w:szCs w:val="32"/>
        </w:rPr>
        <w:t>（五）履约保证金的约定</w:t>
      </w:r>
    </w:p>
    <w:p w14:paraId="5F94283D" w14:textId="077711FE" w:rsidR="001178F2" w:rsidRPr="00332BBA" w:rsidRDefault="00CB582C" w:rsidP="00A96E1B">
      <w:pPr>
        <w:adjustRightInd w:val="0"/>
        <w:snapToGrid w:val="0"/>
        <w:spacing w:line="600" w:lineRule="exact"/>
        <w:ind w:firstLineChars="200" w:firstLine="640"/>
        <w:jc w:val="left"/>
        <w:rPr>
          <w:rFonts w:ascii="仿宋_GB2312" w:eastAsia="仿宋_GB2312" w:hAnsi="仿宋"/>
          <w:sz w:val="32"/>
          <w:szCs w:val="32"/>
        </w:rPr>
      </w:pPr>
      <w:r w:rsidRPr="00332BBA">
        <w:rPr>
          <w:rFonts w:ascii="仿宋_GB2312" w:eastAsia="仿宋_GB2312" w:hAnsi="仿宋" w:hint="eastAsia"/>
          <w:kern w:val="0"/>
          <w:sz w:val="32"/>
          <w:szCs w:val="32"/>
        </w:rPr>
        <w:t>1.乙方</w:t>
      </w:r>
      <w:r w:rsidR="00AB2AC7">
        <w:rPr>
          <w:rFonts w:ascii="仿宋_GB2312" w:eastAsia="仿宋_GB2312" w:hAnsi="仿宋" w:cs="宋体" w:hint="eastAsia"/>
          <w:kern w:val="0"/>
          <w:sz w:val="32"/>
          <w:szCs w:val="32"/>
        </w:rPr>
        <w:t>在合同签订前的</w:t>
      </w:r>
      <w:r w:rsidR="00AB2AC7">
        <w:rPr>
          <w:rFonts w:ascii="仿宋_GB2312" w:eastAsia="仿宋_GB2312" w:hAnsi="仿宋" w:cs="宋体"/>
          <w:kern w:val="0"/>
          <w:sz w:val="32"/>
          <w:szCs w:val="32"/>
        </w:rPr>
        <w:t>两个工作</w:t>
      </w:r>
      <w:r w:rsidR="00AB2AC7">
        <w:rPr>
          <w:rFonts w:ascii="仿宋_GB2312" w:eastAsia="仿宋_GB2312" w:hAnsi="仿宋" w:cs="宋体" w:hint="eastAsia"/>
          <w:kern w:val="0"/>
          <w:sz w:val="32"/>
          <w:szCs w:val="32"/>
        </w:rPr>
        <w:t>日</w:t>
      </w:r>
      <w:r w:rsidR="00AB2AC7">
        <w:rPr>
          <w:rFonts w:ascii="仿宋_GB2312" w:eastAsia="仿宋_GB2312" w:hAnsi="仿宋" w:cs="宋体"/>
          <w:kern w:val="0"/>
          <w:sz w:val="32"/>
          <w:szCs w:val="32"/>
        </w:rPr>
        <w:t>内</w:t>
      </w:r>
      <w:r w:rsidRPr="00332BBA">
        <w:rPr>
          <w:rFonts w:ascii="仿宋_GB2312" w:eastAsia="仿宋_GB2312" w:hAnsi="仿宋" w:cs="宋体" w:hint="eastAsia"/>
          <w:kern w:val="0"/>
          <w:sz w:val="32"/>
          <w:szCs w:val="32"/>
        </w:rPr>
        <w:t>缴纳履约保证金，金额为</w:t>
      </w:r>
      <w:r w:rsidR="00495C0A" w:rsidRPr="00332BBA">
        <w:rPr>
          <w:rFonts w:ascii="仿宋_GB2312" w:eastAsia="仿宋_GB2312" w:hAnsi="仿宋" w:cs="宋体" w:hint="eastAsia"/>
          <w:kern w:val="0"/>
          <w:sz w:val="32"/>
          <w:szCs w:val="32"/>
        </w:rPr>
        <w:t>（</w:t>
      </w:r>
      <w:r w:rsidR="00540853">
        <w:rPr>
          <w:rFonts w:ascii="仿宋_GB2312" w:eastAsia="仿宋_GB2312" w:hAnsi="仿宋" w:cs="宋体"/>
          <w:kern w:val="0"/>
          <w:sz w:val="32"/>
          <w:szCs w:val="32"/>
        </w:rPr>
        <w:t>3</w:t>
      </w:r>
      <w:r w:rsidR="00495C0A" w:rsidRPr="00332BBA">
        <w:rPr>
          <w:rFonts w:ascii="仿宋_GB2312" w:eastAsia="仿宋_GB2312" w:hAnsi="仿宋" w:cs="宋体" w:hint="eastAsia"/>
          <w:kern w:val="0"/>
          <w:sz w:val="32"/>
          <w:szCs w:val="32"/>
        </w:rPr>
        <w:t>个月房租）</w:t>
      </w:r>
      <w:r w:rsidRPr="00332BBA">
        <w:rPr>
          <w:rFonts w:ascii="仿宋_GB2312" w:eastAsia="仿宋_GB2312" w:hAnsi="仿宋" w:cs="宋体" w:hint="eastAsia"/>
          <w:kern w:val="0"/>
          <w:sz w:val="32"/>
          <w:szCs w:val="32"/>
        </w:rPr>
        <w:t xml:space="preserve">人民币:       </w:t>
      </w:r>
      <w:r w:rsidR="0008059F" w:rsidRPr="00332BBA">
        <w:rPr>
          <w:rFonts w:ascii="仿宋_GB2312" w:eastAsia="仿宋_GB2312" w:hAnsi="仿宋" w:cs="宋体" w:hint="eastAsia"/>
          <w:kern w:val="0"/>
          <w:sz w:val="32"/>
          <w:szCs w:val="32"/>
        </w:rPr>
        <w:t>（</w:t>
      </w:r>
      <w:r w:rsidR="0008059F">
        <w:rPr>
          <w:rFonts w:ascii="仿宋_GB2312" w:eastAsia="仿宋_GB2312" w:hAnsi="仿宋" w:hint="eastAsia"/>
          <w:sz w:val="32"/>
          <w:szCs w:val="32"/>
        </w:rPr>
        <w:t>户  名 ：</w:t>
      </w:r>
      <w:r w:rsidR="0008059F">
        <w:rPr>
          <w:rFonts w:ascii="仿宋_GB2312" w:eastAsia="仿宋_GB2312" w:hAnsi="仿宋"/>
          <w:sz w:val="32"/>
          <w:szCs w:val="32"/>
        </w:rPr>
        <w:t>重庆大学</w:t>
      </w:r>
      <w:r w:rsidR="0008059F">
        <w:rPr>
          <w:rFonts w:ascii="仿宋_GB2312" w:eastAsia="仿宋_GB2312" w:hAnsi="仿宋" w:hint="eastAsia"/>
          <w:sz w:val="32"/>
          <w:szCs w:val="32"/>
        </w:rPr>
        <w:t xml:space="preserve"> ，</w:t>
      </w:r>
      <w:r w:rsidR="0008059F" w:rsidRPr="00461F11">
        <w:rPr>
          <w:rFonts w:ascii="仿宋_GB2312" w:eastAsia="仿宋_GB2312" w:hAnsi="仿宋" w:hint="eastAsia"/>
          <w:sz w:val="32"/>
          <w:szCs w:val="32"/>
        </w:rPr>
        <w:t>开户行：中国银行重庆</w:t>
      </w:r>
      <w:r w:rsidR="0008059F">
        <w:rPr>
          <w:rFonts w:ascii="仿宋_GB2312" w:eastAsia="仿宋_GB2312" w:hAnsi="仿宋" w:hint="eastAsia"/>
          <w:sz w:val="32"/>
          <w:szCs w:val="32"/>
        </w:rPr>
        <w:t>高新分</w:t>
      </w:r>
      <w:r w:rsidR="0008059F" w:rsidRPr="00461F11">
        <w:rPr>
          <w:rFonts w:ascii="仿宋_GB2312" w:eastAsia="仿宋_GB2312" w:hAnsi="仿宋" w:hint="eastAsia"/>
          <w:sz w:val="32"/>
          <w:szCs w:val="32"/>
        </w:rPr>
        <w:t>行</w:t>
      </w:r>
      <w:r w:rsidR="0008059F">
        <w:rPr>
          <w:rFonts w:ascii="仿宋_GB2312" w:eastAsia="仿宋_GB2312" w:hAnsi="仿宋" w:hint="eastAsia"/>
          <w:sz w:val="32"/>
          <w:szCs w:val="32"/>
        </w:rPr>
        <w:t>，</w:t>
      </w:r>
      <w:r w:rsidR="0008059F" w:rsidRPr="00461F11">
        <w:rPr>
          <w:rFonts w:ascii="仿宋_GB2312" w:eastAsia="仿宋_GB2312" w:hAnsi="仿宋" w:hint="eastAsia"/>
          <w:sz w:val="32"/>
          <w:szCs w:val="32"/>
        </w:rPr>
        <w:t>账  号：</w:t>
      </w:r>
      <w:r w:rsidR="0008059F" w:rsidRPr="00461F11">
        <w:rPr>
          <w:rFonts w:ascii="仿宋_GB2312" w:eastAsia="仿宋_GB2312" w:hAnsi="仿宋"/>
          <w:sz w:val="32"/>
          <w:szCs w:val="32"/>
        </w:rPr>
        <w:t>108802942397</w:t>
      </w:r>
      <w:r w:rsidR="0008059F">
        <w:rPr>
          <w:rFonts w:ascii="仿宋_GB2312" w:eastAsia="仿宋_GB2312" w:hAnsi="仿宋" w:hint="eastAsia"/>
          <w:sz w:val="32"/>
          <w:szCs w:val="32"/>
        </w:rPr>
        <w:t>，</w:t>
      </w:r>
      <w:r w:rsidR="0008059F">
        <w:rPr>
          <w:rFonts w:ascii="仿宋_GB2312" w:eastAsia="仿宋_GB2312" w:hAnsi="仿宋" w:cs="宋体" w:hint="eastAsia"/>
          <w:kern w:val="0"/>
          <w:sz w:val="32"/>
          <w:szCs w:val="32"/>
        </w:rPr>
        <w:t>需备注缴款单位及用途）</w:t>
      </w:r>
      <w:bookmarkStart w:id="0" w:name="_GoBack"/>
      <w:bookmarkEnd w:id="0"/>
      <w:r w:rsidRPr="00332BBA">
        <w:rPr>
          <w:rFonts w:ascii="仿宋_GB2312" w:eastAsia="仿宋_GB2312" w:hAnsi="仿宋" w:cs="宋体" w:hint="eastAsia"/>
          <w:kern w:val="0"/>
          <w:sz w:val="32"/>
          <w:szCs w:val="32"/>
        </w:rPr>
        <w:t>，作用为规范其商业经营行为。</w:t>
      </w:r>
      <w:r w:rsidRPr="00332BBA">
        <w:rPr>
          <w:rFonts w:ascii="仿宋_GB2312" w:eastAsia="仿宋_GB2312" w:hAnsi="仿宋" w:hint="eastAsia"/>
          <w:sz w:val="32"/>
          <w:szCs w:val="32"/>
        </w:rPr>
        <w:t>甲方收取履约保证金后应向乙方出具收款凭证</w:t>
      </w:r>
      <w:r w:rsidRPr="00332BBA">
        <w:rPr>
          <w:rFonts w:ascii="仿宋_GB2312" w:eastAsia="仿宋_GB2312" w:hAnsi="仿宋" w:hint="eastAsia"/>
          <w:spacing w:val="-17"/>
          <w:sz w:val="32"/>
          <w:szCs w:val="32"/>
        </w:rPr>
        <w:t>。</w:t>
      </w:r>
      <w:r w:rsidRPr="00332BBA">
        <w:rPr>
          <w:rFonts w:ascii="仿宋_GB2312" w:eastAsia="仿宋_GB2312" w:hAnsi="仿宋" w:hint="eastAsia"/>
          <w:w w:val="105"/>
          <w:sz w:val="32"/>
          <w:szCs w:val="32"/>
        </w:rPr>
        <w:t>乙方若有欠费或违反合同条款行为，甲方保留从乙方保证金中抵扣欠费及损失的权利。</w:t>
      </w:r>
    </w:p>
    <w:p w14:paraId="51D8894C" w14:textId="6A98F438" w:rsidR="001178F2" w:rsidRPr="00332BBA" w:rsidRDefault="00CB582C" w:rsidP="00A96E1B">
      <w:pPr>
        <w:pStyle w:val="a9"/>
        <w:adjustRightInd w:val="0"/>
        <w:snapToGrid w:val="0"/>
        <w:spacing w:line="600" w:lineRule="exact"/>
        <w:ind w:firstLineChars="200" w:firstLine="670"/>
        <w:rPr>
          <w:rFonts w:ascii="仿宋_GB2312" w:eastAsia="仿宋_GB2312" w:hAnsi="仿宋"/>
          <w:kern w:val="0"/>
          <w:sz w:val="32"/>
          <w:szCs w:val="32"/>
        </w:rPr>
      </w:pPr>
      <w:r w:rsidRPr="00332BBA">
        <w:rPr>
          <w:rFonts w:ascii="仿宋_GB2312" w:eastAsia="仿宋_GB2312" w:hAnsi="仿宋" w:hint="eastAsia"/>
          <w:w w:val="105"/>
          <w:sz w:val="32"/>
          <w:szCs w:val="32"/>
        </w:rPr>
        <w:t>2.</w:t>
      </w:r>
      <w:r w:rsidRPr="00332BBA">
        <w:rPr>
          <w:rFonts w:ascii="仿宋_GB2312" w:eastAsia="仿宋_GB2312" w:hAnsi="仿宋" w:hint="eastAsia"/>
          <w:sz w:val="32"/>
          <w:szCs w:val="32"/>
        </w:rPr>
        <w:t>租赁期满或合同解除后，</w:t>
      </w:r>
      <w:r w:rsidR="00E26DBE" w:rsidRPr="00332BBA">
        <w:rPr>
          <w:rFonts w:ascii="仿宋_GB2312" w:eastAsia="仿宋_GB2312" w:hAnsi="仿宋" w:hint="eastAsia"/>
          <w:sz w:val="32"/>
          <w:szCs w:val="32"/>
        </w:rPr>
        <w:t>在乙方无违约的情况下，</w:t>
      </w:r>
      <w:r w:rsidRPr="00332BBA">
        <w:rPr>
          <w:rFonts w:ascii="仿宋_GB2312" w:eastAsia="仿宋_GB2312" w:hAnsi="仿宋" w:hint="eastAsia"/>
          <w:sz w:val="32"/>
          <w:szCs w:val="32"/>
        </w:rPr>
        <w:t>甲方在10个工作日内将履约保证金无息退还给乙方。（遇节假日或不可预见顺延）。</w:t>
      </w:r>
      <w:r w:rsidR="00E26DBE" w:rsidRPr="00332BBA">
        <w:rPr>
          <w:rFonts w:ascii="仿宋_GB2312" w:eastAsia="仿宋_GB2312" w:hAnsi="仿宋" w:hint="eastAsia"/>
          <w:sz w:val="32"/>
          <w:szCs w:val="32"/>
        </w:rPr>
        <w:t>若乙方合同期间有违约行为，甲方有权扣除履约保证金或不予退还。</w:t>
      </w:r>
    </w:p>
    <w:p w14:paraId="7B17F9FA"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（六）租赁期内，因该房屋租赁产生的税费按国家法律、法规规定承担。</w:t>
      </w:r>
    </w:p>
    <w:p w14:paraId="61DDF610" w14:textId="77777777" w:rsidR="001178F2" w:rsidRPr="00332BBA" w:rsidRDefault="00CB582C" w:rsidP="00A96E1B">
      <w:pPr>
        <w:tabs>
          <w:tab w:val="left" w:pos="5190"/>
        </w:tabs>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（七）其他约定：</w:t>
      </w:r>
      <w:r w:rsidRPr="00332BBA">
        <w:rPr>
          <w:rFonts w:ascii="仿宋_GB2312" w:eastAsia="仿宋_GB2312" w:hAnsi="仿宋" w:hint="eastAsia"/>
          <w:sz w:val="32"/>
          <w:szCs w:val="32"/>
          <w:u w:val="thick"/>
        </w:rPr>
        <w:t xml:space="preserve">  </w:t>
      </w:r>
      <w:r w:rsidRPr="00332BBA">
        <w:rPr>
          <w:rFonts w:ascii="仿宋_GB2312" w:eastAsia="仿宋_GB2312" w:hAnsi="仿宋" w:hint="eastAsia"/>
          <w:sz w:val="32"/>
          <w:szCs w:val="32"/>
          <w:u w:val="thick"/>
        </w:rPr>
        <w:tab/>
      </w:r>
      <w:r w:rsidRPr="00332BBA">
        <w:rPr>
          <w:rFonts w:ascii="仿宋_GB2312" w:eastAsia="仿宋_GB2312" w:hAnsi="仿宋" w:hint="eastAsia"/>
          <w:sz w:val="32"/>
          <w:szCs w:val="32"/>
        </w:rPr>
        <w:t xml:space="preserve"> </w:t>
      </w:r>
      <w:r w:rsidRPr="00332BBA">
        <w:rPr>
          <w:rFonts w:ascii="仿宋_GB2312" w:eastAsia="仿宋_GB2312" w:hAnsi="仿宋" w:hint="eastAsia"/>
          <w:spacing w:val="-3"/>
          <w:sz w:val="32"/>
          <w:szCs w:val="32"/>
        </w:rPr>
        <w:t xml:space="preserve"> </w:t>
      </w:r>
      <w:r w:rsidRPr="00332BBA">
        <w:rPr>
          <w:rFonts w:ascii="仿宋_GB2312" w:eastAsia="仿宋_GB2312" w:hAnsi="仿宋" w:hint="eastAsia"/>
          <w:sz w:val="32"/>
          <w:szCs w:val="32"/>
        </w:rPr>
        <w:t>。</w:t>
      </w:r>
    </w:p>
    <w:p w14:paraId="1B35A299" w14:textId="77777777" w:rsidR="001178F2" w:rsidRPr="003157C5" w:rsidRDefault="00CB582C" w:rsidP="00A96E1B">
      <w:pPr>
        <w:adjustRightInd w:val="0"/>
        <w:snapToGrid w:val="0"/>
        <w:spacing w:line="600" w:lineRule="exact"/>
        <w:ind w:firstLineChars="200" w:firstLine="640"/>
        <w:rPr>
          <w:rFonts w:ascii="楷体_GB2312" w:eastAsia="楷体_GB2312" w:hAnsi="仿宋"/>
          <w:sz w:val="32"/>
          <w:szCs w:val="32"/>
        </w:rPr>
      </w:pPr>
      <w:r w:rsidRPr="003157C5">
        <w:rPr>
          <w:rFonts w:ascii="楷体_GB2312" w:eastAsia="楷体_GB2312" w:hAnsi="仿宋" w:hint="eastAsia"/>
          <w:sz w:val="32"/>
          <w:szCs w:val="32"/>
        </w:rPr>
        <w:t xml:space="preserve"> 二、甲方的权利和义务</w:t>
      </w:r>
    </w:p>
    <w:p w14:paraId="73AB98CD"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（一）</w:t>
      </w:r>
      <w:r w:rsidR="001D1294" w:rsidRPr="00332BBA">
        <w:rPr>
          <w:rFonts w:ascii="仿宋_GB2312" w:eastAsia="仿宋_GB2312" w:hAnsi="仿宋" w:hint="eastAsia"/>
          <w:sz w:val="32"/>
          <w:szCs w:val="32"/>
        </w:rPr>
        <w:t>对乙方实施综合管理，积极指导乙方做好服务工作，</w:t>
      </w:r>
      <w:r w:rsidRPr="00332BBA">
        <w:rPr>
          <w:rFonts w:ascii="仿宋_GB2312" w:eastAsia="仿宋_GB2312" w:hAnsi="仿宋" w:hint="eastAsia"/>
          <w:sz w:val="32"/>
          <w:szCs w:val="32"/>
        </w:rPr>
        <w:t xml:space="preserve">维护校区师生员工的合法权益。 </w:t>
      </w:r>
    </w:p>
    <w:p w14:paraId="1911ECC8"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lastRenderedPageBreak/>
        <w:t>（二）审定乙方制定的所有管理规定及实施细则，并监督乙方遵守执行。</w:t>
      </w:r>
    </w:p>
    <w:p w14:paraId="5FB57551" w14:textId="77777777" w:rsidR="001D1294" w:rsidRPr="00332BBA" w:rsidRDefault="00CB582C" w:rsidP="00A96E1B">
      <w:pPr>
        <w:pStyle w:val="aff7"/>
        <w:adjustRightInd w:val="0"/>
        <w:snapToGrid w:val="0"/>
        <w:spacing w:line="600" w:lineRule="exact"/>
        <w:ind w:firstLine="640"/>
        <w:rPr>
          <w:rFonts w:ascii="仿宋_GB2312" w:eastAsia="仿宋_GB2312" w:hAnsi="仿宋"/>
          <w:sz w:val="32"/>
          <w:szCs w:val="32"/>
        </w:rPr>
      </w:pPr>
      <w:r w:rsidRPr="00332BBA">
        <w:rPr>
          <w:rFonts w:ascii="仿宋_GB2312" w:eastAsia="仿宋_GB2312" w:hAnsi="仿宋" w:hint="eastAsia"/>
          <w:sz w:val="32"/>
          <w:szCs w:val="32"/>
        </w:rPr>
        <w:t>（三）</w:t>
      </w:r>
      <w:r w:rsidR="001D1294" w:rsidRPr="00332BBA">
        <w:rPr>
          <w:rFonts w:ascii="仿宋_GB2312" w:eastAsia="仿宋_GB2312" w:hAnsi="仿宋" w:hint="eastAsia"/>
          <w:sz w:val="32"/>
          <w:szCs w:val="32"/>
        </w:rPr>
        <w:t>甲方有权审定和核查商品（服务）的质量、价格、卫生情况，有权了解乙方在校区的经营业绩等情况。</w:t>
      </w:r>
    </w:p>
    <w:p w14:paraId="14EB3654" w14:textId="7E3ECC68" w:rsidR="001178F2" w:rsidRPr="00332BBA" w:rsidRDefault="00CB582C" w:rsidP="002739C1">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（四）对乙方的服务考核、评价管理纳入重庆大学虎溪校区服务质量监督体系。对于乙方的服务质量，依据 《重庆虎溪校区商铺管理办法》的相关规定实施。</w:t>
      </w:r>
    </w:p>
    <w:p w14:paraId="1E8FF7F4" w14:textId="1BCD2446" w:rsidR="001178F2" w:rsidRPr="003157C5" w:rsidRDefault="003157C5" w:rsidP="00A96E1B">
      <w:pPr>
        <w:adjustRightInd w:val="0"/>
        <w:snapToGrid w:val="0"/>
        <w:spacing w:line="600" w:lineRule="exact"/>
        <w:ind w:firstLineChars="200" w:firstLine="640"/>
        <w:rPr>
          <w:rFonts w:ascii="楷体_GB2312" w:eastAsia="楷体_GB2312" w:hAnsi="仿宋"/>
          <w:sz w:val="32"/>
          <w:szCs w:val="32"/>
        </w:rPr>
      </w:pPr>
      <w:r w:rsidRPr="003157C5">
        <w:rPr>
          <w:rFonts w:ascii="楷体_GB2312" w:eastAsia="楷体_GB2312" w:hAnsi="仿宋" w:hint="eastAsia"/>
          <w:sz w:val="32"/>
          <w:szCs w:val="32"/>
        </w:rPr>
        <w:t>三、乙方的权利和义务</w:t>
      </w:r>
    </w:p>
    <w:p w14:paraId="14281167"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（一）严格遵守国家、重庆市的法律、法规和《招标文件》中的相关规定，为重庆大学虎溪校区师生员工提供安全、专业、规范、高质量的商品及服务。在经营服务期内，乙方不得将该经营权转让第三方。</w:t>
      </w:r>
    </w:p>
    <w:p w14:paraId="60305403"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（二）制定该</w:t>
      </w:r>
      <w:r w:rsidR="00B93EA9" w:rsidRPr="00332BBA">
        <w:rPr>
          <w:rFonts w:ascii="仿宋_GB2312" w:eastAsia="仿宋_GB2312" w:hAnsi="仿宋" w:hint="eastAsia"/>
          <w:sz w:val="32"/>
          <w:szCs w:val="32"/>
        </w:rPr>
        <w:t>门店</w:t>
      </w:r>
      <w:r w:rsidRPr="00332BBA">
        <w:rPr>
          <w:rFonts w:ascii="仿宋_GB2312" w:eastAsia="仿宋_GB2312" w:hAnsi="仿宋" w:hint="eastAsia"/>
          <w:sz w:val="32"/>
          <w:szCs w:val="32"/>
        </w:rPr>
        <w:t>的各项管理办法、规章制度及岗位责任。</w:t>
      </w:r>
    </w:p>
    <w:p w14:paraId="3913EEC0" w14:textId="77777777" w:rsidR="00B93EA9"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（三）建立健全管理档案</w:t>
      </w:r>
      <w:r w:rsidR="00B93EA9" w:rsidRPr="00332BBA">
        <w:rPr>
          <w:rFonts w:ascii="仿宋_GB2312" w:eastAsia="仿宋_GB2312" w:hAnsi="仿宋" w:hint="eastAsia"/>
          <w:sz w:val="32"/>
          <w:szCs w:val="32"/>
        </w:rPr>
        <w:t>：</w:t>
      </w:r>
    </w:p>
    <w:p w14:paraId="4CBB18A9" w14:textId="75308572" w:rsidR="00B93EA9"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1.商品卫生、检验合格资料</w:t>
      </w:r>
      <w:r w:rsidR="00A96E1B">
        <w:rPr>
          <w:rFonts w:ascii="仿宋_GB2312" w:eastAsia="仿宋_GB2312" w:hAnsi="仿宋" w:hint="eastAsia"/>
          <w:sz w:val="32"/>
          <w:szCs w:val="32"/>
        </w:rPr>
        <w:t>。</w:t>
      </w:r>
    </w:p>
    <w:p w14:paraId="40ADEE3A" w14:textId="65785789" w:rsidR="00B93EA9"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2.商品进出</w:t>
      </w:r>
      <w:r w:rsidR="005B0C2B" w:rsidRPr="00332BBA">
        <w:rPr>
          <w:rFonts w:ascii="仿宋_GB2312" w:eastAsia="仿宋_GB2312" w:hAnsi="仿宋" w:hint="eastAsia"/>
          <w:sz w:val="32"/>
          <w:szCs w:val="32"/>
        </w:rPr>
        <w:t>货</w:t>
      </w:r>
      <w:r w:rsidRPr="00332BBA">
        <w:rPr>
          <w:rFonts w:ascii="仿宋_GB2312" w:eastAsia="仿宋_GB2312" w:hAnsi="仿宋" w:hint="eastAsia"/>
          <w:sz w:val="32"/>
          <w:szCs w:val="32"/>
        </w:rPr>
        <w:t>账目及台账记录</w:t>
      </w:r>
      <w:r w:rsidR="00A96E1B">
        <w:rPr>
          <w:rFonts w:ascii="仿宋_GB2312" w:eastAsia="仿宋_GB2312" w:hAnsi="仿宋" w:hint="eastAsia"/>
          <w:sz w:val="32"/>
          <w:szCs w:val="32"/>
        </w:rPr>
        <w:t>。</w:t>
      </w:r>
    </w:p>
    <w:p w14:paraId="6B98F0F3" w14:textId="0E647CF4" w:rsidR="00B93EA9"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3.负责人及员工</w:t>
      </w:r>
      <w:r w:rsidR="001D1294" w:rsidRPr="00332BBA">
        <w:rPr>
          <w:rFonts w:ascii="仿宋_GB2312" w:eastAsia="仿宋_GB2312" w:hAnsi="仿宋" w:hint="eastAsia"/>
          <w:sz w:val="32"/>
          <w:szCs w:val="32"/>
        </w:rPr>
        <w:t>健康证明及各项</w:t>
      </w:r>
      <w:r w:rsidRPr="00332BBA">
        <w:rPr>
          <w:rFonts w:ascii="仿宋_GB2312" w:eastAsia="仿宋_GB2312" w:hAnsi="仿宋" w:hint="eastAsia"/>
          <w:sz w:val="32"/>
          <w:szCs w:val="32"/>
        </w:rPr>
        <w:t>信息档案</w:t>
      </w:r>
      <w:r w:rsidR="00A96E1B">
        <w:rPr>
          <w:rFonts w:ascii="仿宋_GB2312" w:eastAsia="仿宋_GB2312" w:hAnsi="仿宋" w:hint="eastAsia"/>
          <w:sz w:val="32"/>
          <w:szCs w:val="32"/>
        </w:rPr>
        <w:t>。</w:t>
      </w:r>
    </w:p>
    <w:p w14:paraId="656077DC" w14:textId="77777777" w:rsidR="00B93EA9" w:rsidRPr="00332BBA" w:rsidRDefault="00B93EA9"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4.商</w:t>
      </w:r>
      <w:r w:rsidR="005B0C2B" w:rsidRPr="00332BBA">
        <w:rPr>
          <w:rFonts w:ascii="仿宋_GB2312" w:eastAsia="仿宋_GB2312" w:hAnsi="仿宋" w:hint="eastAsia"/>
          <w:sz w:val="32"/>
          <w:szCs w:val="32"/>
        </w:rPr>
        <w:t>品</w:t>
      </w:r>
      <w:r w:rsidRPr="00332BBA">
        <w:rPr>
          <w:rFonts w:ascii="仿宋_GB2312" w:eastAsia="仿宋_GB2312" w:hAnsi="仿宋" w:hint="eastAsia"/>
          <w:sz w:val="32"/>
          <w:szCs w:val="32"/>
        </w:rPr>
        <w:t>（服务）价格明细表</w:t>
      </w:r>
    </w:p>
    <w:p w14:paraId="40E32E2E" w14:textId="77777777" w:rsidR="001178F2" w:rsidRPr="00332BBA" w:rsidRDefault="00B93EA9" w:rsidP="00A96E1B">
      <w:pPr>
        <w:adjustRightInd w:val="0"/>
        <w:snapToGrid w:val="0"/>
        <w:spacing w:line="600" w:lineRule="exact"/>
        <w:ind w:firstLineChars="200" w:firstLine="643"/>
        <w:rPr>
          <w:rFonts w:ascii="仿宋_GB2312" w:eastAsia="仿宋_GB2312" w:hAnsi="仿宋"/>
          <w:b/>
          <w:sz w:val="32"/>
          <w:szCs w:val="32"/>
        </w:rPr>
      </w:pPr>
      <w:r w:rsidRPr="00332BBA">
        <w:rPr>
          <w:rFonts w:ascii="仿宋_GB2312" w:eastAsia="仿宋_GB2312" w:hAnsi="仿宋" w:hint="eastAsia"/>
          <w:b/>
          <w:sz w:val="32"/>
          <w:szCs w:val="32"/>
        </w:rPr>
        <w:t>以上信息</w:t>
      </w:r>
      <w:r w:rsidR="00CB582C" w:rsidRPr="00332BBA">
        <w:rPr>
          <w:rFonts w:ascii="仿宋_GB2312" w:eastAsia="仿宋_GB2312" w:hAnsi="仿宋" w:hint="eastAsia"/>
          <w:b/>
          <w:sz w:val="32"/>
          <w:szCs w:val="32"/>
        </w:rPr>
        <w:t>在正式营业之前</w:t>
      </w:r>
      <w:r w:rsidRPr="00332BBA">
        <w:rPr>
          <w:rFonts w:ascii="仿宋_GB2312" w:eastAsia="仿宋_GB2312" w:hAnsi="仿宋" w:hint="eastAsia"/>
          <w:b/>
          <w:sz w:val="32"/>
          <w:szCs w:val="32"/>
        </w:rPr>
        <w:t>须</w:t>
      </w:r>
      <w:r w:rsidR="00CB582C" w:rsidRPr="00332BBA">
        <w:rPr>
          <w:rFonts w:ascii="仿宋_GB2312" w:eastAsia="仿宋_GB2312" w:hAnsi="仿宋" w:hint="eastAsia"/>
          <w:b/>
          <w:sz w:val="32"/>
          <w:szCs w:val="32"/>
        </w:rPr>
        <w:t>报重庆大学虎溪校区管理委员会备案。</w:t>
      </w:r>
    </w:p>
    <w:p w14:paraId="666F6CD5"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（四）</w:t>
      </w:r>
      <w:r w:rsidR="00B93EA9" w:rsidRPr="00332BBA">
        <w:rPr>
          <w:rFonts w:ascii="仿宋_GB2312" w:eastAsia="仿宋_GB2312" w:hAnsi="仿宋" w:hint="eastAsia"/>
          <w:sz w:val="32"/>
          <w:szCs w:val="32"/>
        </w:rPr>
        <w:t>乙方</w:t>
      </w:r>
      <w:r w:rsidRPr="00332BBA">
        <w:rPr>
          <w:rFonts w:ascii="仿宋_GB2312" w:eastAsia="仿宋_GB2312" w:hAnsi="仿宋" w:hint="eastAsia"/>
          <w:sz w:val="32"/>
          <w:szCs w:val="32"/>
        </w:rPr>
        <w:t>负责人信息、电话、违约投诉电话等信息在</w:t>
      </w:r>
      <w:r w:rsidR="005B0C2B" w:rsidRPr="00332BBA">
        <w:rPr>
          <w:rFonts w:ascii="仿宋_GB2312" w:eastAsia="仿宋_GB2312" w:hAnsi="仿宋" w:hint="eastAsia"/>
          <w:sz w:val="32"/>
          <w:szCs w:val="32"/>
        </w:rPr>
        <w:t>本门店显著位置</w:t>
      </w:r>
      <w:r w:rsidRPr="00332BBA">
        <w:rPr>
          <w:rFonts w:ascii="仿宋_GB2312" w:eastAsia="仿宋_GB2312" w:hAnsi="仿宋" w:hint="eastAsia"/>
          <w:sz w:val="32"/>
          <w:szCs w:val="32"/>
        </w:rPr>
        <w:t>公布，</w:t>
      </w:r>
      <w:r w:rsidR="005B0C2B" w:rsidRPr="00332BBA">
        <w:rPr>
          <w:rFonts w:ascii="仿宋_GB2312" w:eastAsia="仿宋_GB2312" w:hAnsi="仿宋" w:hint="eastAsia"/>
          <w:sz w:val="32"/>
          <w:szCs w:val="32"/>
        </w:rPr>
        <w:t>接受全校师生的</w:t>
      </w:r>
      <w:r w:rsidRPr="00332BBA">
        <w:rPr>
          <w:rFonts w:ascii="仿宋_GB2312" w:eastAsia="仿宋_GB2312" w:hAnsi="仿宋" w:hint="eastAsia"/>
          <w:sz w:val="32"/>
          <w:szCs w:val="32"/>
        </w:rPr>
        <w:t>监督。</w:t>
      </w:r>
    </w:p>
    <w:p w14:paraId="5BAF0437"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（五）经营期间</w:t>
      </w:r>
      <w:r w:rsidR="001D1294" w:rsidRPr="00332BBA">
        <w:rPr>
          <w:rFonts w:ascii="仿宋_GB2312" w:eastAsia="仿宋_GB2312" w:hAnsi="仿宋" w:hint="eastAsia"/>
          <w:sz w:val="32"/>
          <w:szCs w:val="32"/>
        </w:rPr>
        <w:t>须</w:t>
      </w:r>
      <w:r w:rsidRPr="00332BBA">
        <w:rPr>
          <w:rFonts w:ascii="仿宋_GB2312" w:eastAsia="仿宋_GB2312" w:hAnsi="仿宋" w:hint="eastAsia"/>
          <w:sz w:val="32"/>
          <w:szCs w:val="32"/>
        </w:rPr>
        <w:t>服从学校的消防、安全、经营时间等方面</w:t>
      </w:r>
      <w:r w:rsidRPr="00332BBA">
        <w:rPr>
          <w:rFonts w:ascii="仿宋_GB2312" w:eastAsia="仿宋_GB2312" w:hAnsi="仿宋" w:hint="eastAsia"/>
          <w:sz w:val="32"/>
          <w:szCs w:val="32"/>
        </w:rPr>
        <w:lastRenderedPageBreak/>
        <w:t>的管理。</w:t>
      </w:r>
    </w:p>
    <w:p w14:paraId="64418DD7"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（六）经营期间发生的各种纠纷以及由此产生的法律问题均由乙方全部自行负责解决。</w:t>
      </w:r>
    </w:p>
    <w:p w14:paraId="41EB6578"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（七）经营期间发生一切事故和安全问题，均由乙方</w:t>
      </w:r>
      <w:r w:rsidR="00D15B38" w:rsidRPr="00332BBA">
        <w:rPr>
          <w:rFonts w:ascii="仿宋_GB2312" w:eastAsia="仿宋_GB2312" w:hAnsi="仿宋" w:hint="eastAsia"/>
          <w:sz w:val="32"/>
          <w:szCs w:val="32"/>
        </w:rPr>
        <w:t>自行</w:t>
      </w:r>
      <w:r w:rsidRPr="00332BBA">
        <w:rPr>
          <w:rFonts w:ascii="仿宋_GB2312" w:eastAsia="仿宋_GB2312" w:hAnsi="仿宋" w:hint="eastAsia"/>
          <w:sz w:val="32"/>
          <w:szCs w:val="32"/>
        </w:rPr>
        <w:t>负责。由此而带来的法律责任和一切经济损失均乙方承担。</w:t>
      </w:r>
    </w:p>
    <w:p w14:paraId="7EA089CD"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八）接受重庆市和属地市场监督、卫生防疫等政府部门和重庆大学虎溪校区有关部门的指导、监督。乙方在经营过程中如违反规定受到通报批评或处罚，所有损失由乙方承担，并赔偿甲方三倍罚金，合同履约保证金不予退还，甲方将对其名誉损失进行追责。</w:t>
      </w:r>
    </w:p>
    <w:p w14:paraId="6FD37C2C"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（九）按时缴纳水、电、气等相关费用。水电费按</w:t>
      </w:r>
      <w:r w:rsidR="00D3287D" w:rsidRPr="00332BBA">
        <w:rPr>
          <w:rFonts w:ascii="仿宋_GB2312" w:eastAsia="仿宋_GB2312" w:hAnsi="仿宋" w:hint="eastAsia"/>
          <w:sz w:val="32"/>
          <w:szCs w:val="32"/>
        </w:rPr>
        <w:t>商业</w:t>
      </w:r>
      <w:r w:rsidRPr="00332BBA">
        <w:rPr>
          <w:rFonts w:ascii="仿宋_GB2312" w:eastAsia="仿宋_GB2312" w:hAnsi="仿宋" w:hint="eastAsia"/>
          <w:sz w:val="32"/>
          <w:szCs w:val="32"/>
        </w:rPr>
        <w:t>用水、用电标准收取。以上费用每学期结算一次。</w:t>
      </w:r>
    </w:p>
    <w:p w14:paraId="1F4FAA2F"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（十）保持经营场所室内和周边环境秩序和卫生。不得在公共区域堆放杂物。</w:t>
      </w:r>
    </w:p>
    <w:p w14:paraId="4E408CD6" w14:textId="0F553314" w:rsidR="001178F2" w:rsidRPr="003157C5" w:rsidRDefault="003157C5" w:rsidP="00A96E1B">
      <w:pPr>
        <w:adjustRightInd w:val="0"/>
        <w:snapToGrid w:val="0"/>
        <w:spacing w:line="600" w:lineRule="exact"/>
        <w:ind w:firstLineChars="200" w:firstLine="670"/>
        <w:rPr>
          <w:rFonts w:ascii="楷体_GB2312" w:eastAsia="楷体_GB2312" w:hAnsi="仿宋"/>
          <w:sz w:val="32"/>
          <w:szCs w:val="32"/>
        </w:rPr>
      </w:pPr>
      <w:r w:rsidRPr="003157C5">
        <w:rPr>
          <w:rFonts w:ascii="楷体_GB2312" w:eastAsia="楷体_GB2312" w:hAnsi="仿宋" w:hint="eastAsia"/>
          <w:w w:val="105"/>
          <w:sz w:val="32"/>
          <w:szCs w:val="32"/>
        </w:rPr>
        <w:t>四</w:t>
      </w:r>
      <w:r w:rsidR="00CB582C" w:rsidRPr="003157C5">
        <w:rPr>
          <w:rFonts w:ascii="楷体_GB2312" w:eastAsia="楷体_GB2312" w:hAnsi="仿宋" w:hint="eastAsia"/>
          <w:w w:val="105"/>
          <w:sz w:val="32"/>
          <w:szCs w:val="32"/>
        </w:rPr>
        <w:t>、关于甲方交房的约定</w:t>
      </w:r>
    </w:p>
    <w:p w14:paraId="1D67DDB0" w14:textId="0749770B"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151636">
        <w:rPr>
          <w:rFonts w:ascii="仿宋_GB2312" w:eastAsia="仿宋_GB2312" w:hAnsi="仿宋" w:hint="eastAsia"/>
          <w:sz w:val="32"/>
          <w:szCs w:val="32"/>
        </w:rPr>
        <w:t>甲方应于本合同签订之日起</w:t>
      </w:r>
      <w:r w:rsidRPr="00151636">
        <w:rPr>
          <w:rFonts w:ascii="仿宋_GB2312" w:eastAsia="仿宋_GB2312" w:hAnsi="仿宋" w:hint="eastAsia"/>
          <w:sz w:val="32"/>
          <w:szCs w:val="32"/>
          <w:u w:val="thick"/>
        </w:rPr>
        <w:t>7个工作日</w:t>
      </w:r>
      <w:r w:rsidRPr="00151636">
        <w:rPr>
          <w:rFonts w:ascii="仿宋_GB2312" w:eastAsia="仿宋_GB2312" w:hAnsi="仿宋" w:hint="eastAsia"/>
          <w:sz w:val="32"/>
          <w:szCs w:val="32"/>
        </w:rPr>
        <w:t>内</w:t>
      </w:r>
      <w:r w:rsidR="00C253CB" w:rsidRPr="00151636">
        <w:rPr>
          <w:rFonts w:ascii="仿宋_GB2312" w:eastAsia="仿宋_GB2312" w:hAnsi="仿宋" w:hint="eastAsia"/>
          <w:sz w:val="32"/>
          <w:szCs w:val="32"/>
        </w:rPr>
        <w:t>协助乙方与原商户进行交接。</w:t>
      </w:r>
      <w:r w:rsidRPr="00332BBA">
        <w:rPr>
          <w:rFonts w:ascii="仿宋_GB2312" w:eastAsia="仿宋_GB2312" w:hAnsi="仿宋" w:hint="eastAsia"/>
          <w:sz w:val="32"/>
          <w:szCs w:val="32"/>
        </w:rPr>
        <w:t>《现有装修、附属设施及设备清单》经双方交验签字盖章并移交房门钥匙后视为交付完成。</w:t>
      </w:r>
    </w:p>
    <w:p w14:paraId="34B06AA7" w14:textId="0F9EB55A" w:rsidR="001178F2" w:rsidRPr="003157C5" w:rsidRDefault="003157C5" w:rsidP="00A96E1B">
      <w:pPr>
        <w:adjustRightInd w:val="0"/>
        <w:snapToGrid w:val="0"/>
        <w:spacing w:line="600" w:lineRule="exact"/>
        <w:ind w:firstLineChars="200" w:firstLine="670"/>
        <w:rPr>
          <w:rFonts w:ascii="楷体_GB2312" w:eastAsia="楷体_GB2312" w:hAnsi="仿宋"/>
          <w:sz w:val="32"/>
          <w:szCs w:val="32"/>
        </w:rPr>
      </w:pPr>
      <w:r>
        <w:rPr>
          <w:rFonts w:ascii="楷体_GB2312" w:eastAsia="楷体_GB2312" w:hAnsi="仿宋" w:hint="eastAsia"/>
          <w:w w:val="105"/>
          <w:sz w:val="32"/>
          <w:szCs w:val="32"/>
        </w:rPr>
        <w:t>五</w:t>
      </w:r>
      <w:r w:rsidR="00CB582C" w:rsidRPr="003157C5">
        <w:rPr>
          <w:rFonts w:ascii="楷体_GB2312" w:eastAsia="楷体_GB2312" w:hAnsi="仿宋" w:hint="eastAsia"/>
          <w:w w:val="105"/>
          <w:sz w:val="32"/>
          <w:szCs w:val="32"/>
        </w:rPr>
        <w:t>、关于房屋转租转借与安全责任的约定</w:t>
      </w:r>
    </w:p>
    <w:p w14:paraId="6EF8479B"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（一）未经甲方书面同意，乙方不得将房屋转租、转借他人。若发现并查实乙方将房屋转租、转借他人，甲方可</w:t>
      </w:r>
      <w:r w:rsidR="00D15B38" w:rsidRPr="00332BBA">
        <w:rPr>
          <w:rFonts w:ascii="仿宋_GB2312" w:eastAsia="仿宋_GB2312" w:hAnsi="仿宋" w:hint="eastAsia"/>
          <w:sz w:val="32"/>
          <w:szCs w:val="32"/>
        </w:rPr>
        <w:t>立即</w:t>
      </w:r>
      <w:r w:rsidR="001D1294" w:rsidRPr="00332BBA">
        <w:rPr>
          <w:rFonts w:ascii="仿宋_GB2312" w:eastAsia="仿宋_GB2312" w:hAnsi="仿宋" w:hint="eastAsia"/>
          <w:sz w:val="32"/>
          <w:szCs w:val="32"/>
        </w:rPr>
        <w:t>解除合同并</w:t>
      </w:r>
      <w:r w:rsidRPr="00332BBA">
        <w:rPr>
          <w:rFonts w:ascii="仿宋_GB2312" w:eastAsia="仿宋_GB2312" w:hAnsi="仿宋" w:hint="eastAsia"/>
          <w:sz w:val="32"/>
          <w:szCs w:val="32"/>
        </w:rPr>
        <w:t>将该房屋无条件收回。</w:t>
      </w:r>
    </w:p>
    <w:p w14:paraId="45DFF554" w14:textId="197D651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（二）乙方法定代表人是本单位的安全责任人，应制定相关</w:t>
      </w:r>
      <w:r w:rsidRPr="00332BBA">
        <w:rPr>
          <w:rFonts w:ascii="仿宋_GB2312" w:eastAsia="仿宋_GB2312" w:hAnsi="仿宋" w:hint="eastAsia"/>
          <w:sz w:val="32"/>
          <w:szCs w:val="32"/>
        </w:rPr>
        <w:lastRenderedPageBreak/>
        <w:t>管理规章制度及措施，确保安全；合同期内乙方对所承租房屋的安全负全责；对其治安、消防和其他安全事故承担刑事、民事责任</w:t>
      </w:r>
      <w:r w:rsidR="00A96E1B">
        <w:rPr>
          <w:rFonts w:ascii="仿宋_GB2312" w:eastAsia="仿宋_GB2312" w:hAnsi="仿宋" w:hint="eastAsia"/>
          <w:sz w:val="32"/>
          <w:szCs w:val="32"/>
        </w:rPr>
        <w:t>。</w:t>
      </w:r>
    </w:p>
    <w:p w14:paraId="3BD36046" w14:textId="5C43648E"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（三）乙方应落实安全防范措施，贵重设备物资设专人管理，防止被盗</w:t>
      </w:r>
      <w:r w:rsidR="00A96E1B">
        <w:rPr>
          <w:rFonts w:ascii="仿宋_GB2312" w:eastAsia="仿宋_GB2312" w:hAnsi="仿宋" w:hint="eastAsia"/>
          <w:sz w:val="32"/>
          <w:szCs w:val="32"/>
        </w:rPr>
        <w:t>。</w:t>
      </w:r>
    </w:p>
    <w:p w14:paraId="37211F38" w14:textId="741BC8A4"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（四）乙方应服从甲方管理，并自觉接受国家公安机关和公安消防机构的治安消防督促、检查，完善治安、消防等国家规定的相关手续</w:t>
      </w:r>
      <w:r w:rsidR="00A96E1B">
        <w:rPr>
          <w:rFonts w:ascii="仿宋_GB2312" w:eastAsia="仿宋_GB2312" w:hAnsi="仿宋" w:hint="eastAsia"/>
          <w:sz w:val="32"/>
          <w:szCs w:val="32"/>
        </w:rPr>
        <w:t>。</w:t>
      </w:r>
    </w:p>
    <w:p w14:paraId="0CB76D41" w14:textId="2C91B689"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五）乙方改造、装修，应征得甲方书面同意，并向公安消防机构申报审批和验收后，在保卫处备案。凡涉及变动原用电、用水线路及管道，或新安装线路的，应一并提交改造、装修的线路布置图，以备日后检查、维修；改造、装修施工必须遵守消防安全操作规范，乙方对改造、装修施工的消防安全承担全责，竣工时须进行消防安全验收</w:t>
      </w:r>
      <w:r w:rsidR="00A96E1B">
        <w:rPr>
          <w:rFonts w:ascii="仿宋_GB2312" w:eastAsia="仿宋_GB2312" w:hAnsi="仿宋" w:hint="eastAsia"/>
          <w:sz w:val="32"/>
          <w:szCs w:val="32"/>
        </w:rPr>
        <w:t>。</w:t>
      </w:r>
    </w:p>
    <w:p w14:paraId="73E71C25" w14:textId="4D5F0ED8"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（六）乙方应根据中华人民共和国国家标准配备足够的消防器材，消防器材要安置在醒目并使用方便的位置，严禁随意移动或作其他使用，严禁在消防设施、器材附近堆放任何物品</w:t>
      </w:r>
      <w:r w:rsidR="00A96E1B">
        <w:rPr>
          <w:rFonts w:ascii="仿宋_GB2312" w:eastAsia="仿宋_GB2312" w:hAnsi="仿宋" w:hint="eastAsia"/>
          <w:sz w:val="32"/>
          <w:szCs w:val="32"/>
        </w:rPr>
        <w:t>。</w:t>
      </w:r>
    </w:p>
    <w:p w14:paraId="042FA6DD" w14:textId="4235CF6C"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（七）乙方不得超过原设计装表容量擅自增加用电负荷；各种用电设备、仪器必须保持正</w:t>
      </w:r>
      <w:r w:rsidRPr="00332BBA">
        <w:rPr>
          <w:rFonts w:ascii="仿宋_GB2312" w:eastAsia="仿宋_GB2312" w:hAnsi="仿宋" w:hint="eastAsia"/>
          <w:spacing w:val="-1"/>
          <w:sz w:val="32"/>
          <w:szCs w:val="32"/>
        </w:rPr>
        <w:t>常运转，严禁超负荷运行、严禁设备、仪器带病作业；安装和修理用电设备、仪器时，应由专</w:t>
      </w:r>
      <w:r w:rsidRPr="00332BBA">
        <w:rPr>
          <w:rFonts w:ascii="仿宋_GB2312" w:eastAsia="仿宋_GB2312" w:hAnsi="仿宋" w:hint="eastAsia"/>
          <w:sz w:val="32"/>
          <w:szCs w:val="32"/>
        </w:rPr>
        <w:t>业人员进行操作并认真检验。严禁变动室内电路，因工作必须变动时，要经甲方批准</w:t>
      </w:r>
      <w:r w:rsidR="00A96E1B">
        <w:rPr>
          <w:rFonts w:ascii="仿宋_GB2312" w:eastAsia="仿宋_GB2312" w:hAnsi="仿宋" w:hint="eastAsia"/>
          <w:sz w:val="32"/>
          <w:szCs w:val="32"/>
        </w:rPr>
        <w:t>。</w:t>
      </w:r>
    </w:p>
    <w:p w14:paraId="332123A9" w14:textId="190CF235"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（八）未经甲方允许，乙方严禁使用大功率电器，严禁私拉</w:t>
      </w:r>
      <w:r w:rsidRPr="00332BBA">
        <w:rPr>
          <w:rFonts w:ascii="仿宋_GB2312" w:eastAsia="仿宋_GB2312" w:hAnsi="仿宋" w:hint="eastAsia"/>
          <w:sz w:val="32"/>
          <w:szCs w:val="32"/>
        </w:rPr>
        <w:lastRenderedPageBreak/>
        <w:t>电力线路，以防火灾</w:t>
      </w:r>
      <w:r w:rsidR="00A96E1B">
        <w:rPr>
          <w:rFonts w:ascii="仿宋_GB2312" w:eastAsia="仿宋_GB2312" w:hAnsi="仿宋" w:hint="eastAsia"/>
          <w:sz w:val="32"/>
          <w:szCs w:val="32"/>
        </w:rPr>
        <w:t>。</w:t>
      </w:r>
    </w:p>
    <w:p w14:paraId="1961C6CA" w14:textId="5588F326"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（九）乙方严禁使用用火设备设施</w:t>
      </w:r>
      <w:r w:rsidR="00A96E1B">
        <w:rPr>
          <w:rFonts w:ascii="仿宋_GB2312" w:eastAsia="仿宋_GB2312" w:hAnsi="仿宋" w:hint="eastAsia"/>
          <w:sz w:val="32"/>
          <w:szCs w:val="32"/>
        </w:rPr>
        <w:t>。</w:t>
      </w:r>
      <w:r w:rsidRPr="00332BBA">
        <w:rPr>
          <w:rFonts w:ascii="仿宋_GB2312" w:eastAsia="仿宋_GB2312" w:hAnsi="仿宋" w:hint="eastAsia"/>
          <w:sz w:val="32"/>
          <w:szCs w:val="32"/>
        </w:rPr>
        <w:t xml:space="preserve"> </w:t>
      </w:r>
    </w:p>
    <w:p w14:paraId="5713F64B" w14:textId="3BE8A272"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（十）乙方严禁使用或存放易燃易爆及其他危险品</w:t>
      </w:r>
      <w:r w:rsidR="00A96E1B">
        <w:rPr>
          <w:rFonts w:ascii="仿宋_GB2312" w:eastAsia="仿宋_GB2312" w:hAnsi="仿宋" w:hint="eastAsia"/>
          <w:sz w:val="32"/>
          <w:szCs w:val="32"/>
        </w:rPr>
        <w:t>。</w:t>
      </w:r>
    </w:p>
    <w:p w14:paraId="33DC7CF4" w14:textId="13849BBA" w:rsidR="001178F2"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（十一）未经甲方允许，乙方不得改变房屋用途，不得私搭乱建，不得随意张贴宣传标语、广告等印刷品。</w:t>
      </w:r>
    </w:p>
    <w:p w14:paraId="2CB27116" w14:textId="535DFADA" w:rsidR="001178F2" w:rsidRPr="003157C5" w:rsidRDefault="003157C5" w:rsidP="00A96E1B">
      <w:pPr>
        <w:pStyle w:val="a9"/>
        <w:adjustRightInd w:val="0"/>
        <w:snapToGrid w:val="0"/>
        <w:spacing w:line="600" w:lineRule="exact"/>
        <w:ind w:firstLineChars="200" w:firstLine="640"/>
        <w:rPr>
          <w:rFonts w:ascii="楷体_GB2312" w:eastAsia="楷体_GB2312" w:hAnsi="仿宋"/>
          <w:sz w:val="32"/>
          <w:szCs w:val="32"/>
        </w:rPr>
      </w:pPr>
      <w:r w:rsidRPr="003157C5">
        <w:rPr>
          <w:rFonts w:ascii="楷体_GB2312" w:eastAsia="楷体_GB2312" w:hAnsi="仿宋" w:hint="eastAsia"/>
          <w:sz w:val="32"/>
          <w:szCs w:val="32"/>
        </w:rPr>
        <w:t>六</w:t>
      </w:r>
      <w:r w:rsidR="00CB582C" w:rsidRPr="003157C5">
        <w:rPr>
          <w:rFonts w:ascii="楷体_GB2312" w:eastAsia="楷体_GB2312" w:hAnsi="仿宋" w:hint="eastAsia"/>
          <w:sz w:val="32"/>
          <w:szCs w:val="32"/>
        </w:rPr>
        <w:t>、监督考核管理要求</w:t>
      </w:r>
    </w:p>
    <w:p w14:paraId="54A927AA"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（一）乙方只能根据合同约定经营范围售卖商品（服务），不能超范围进行其他商业活动。每发现一次超范围经营，处以500元违约处罚。情节特别严重的，甲方有权解除合同。</w:t>
      </w:r>
    </w:p>
    <w:p w14:paraId="78639A51"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（二）不得擅自提高生活超市商品销售价格，一经查实私自涨价，处以1000元违约处罚。甲方有权解除合同。</w:t>
      </w:r>
    </w:p>
    <w:p w14:paraId="20241568"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（三）乙方必须加强安全生产、环境卫生和消防管理等意识。有下列情况之一的，每发现一次则处以1000元违约处罚，情节和后果特别严重的，甲方有权解除合同：</w:t>
      </w:r>
    </w:p>
    <w:p w14:paraId="2355F38D" w14:textId="37A139ED"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1.无故不按时营业，被举报核实的</w:t>
      </w:r>
      <w:r w:rsidR="00A96E1B">
        <w:rPr>
          <w:rFonts w:ascii="仿宋_GB2312" w:eastAsia="仿宋_GB2312" w:hAnsi="仿宋" w:hint="eastAsia"/>
          <w:sz w:val="32"/>
          <w:szCs w:val="32"/>
        </w:rPr>
        <w:t>。</w:t>
      </w:r>
    </w:p>
    <w:p w14:paraId="336D279D" w14:textId="5EA7ACE3"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2.售卖过期变质商品，被举报核实的</w:t>
      </w:r>
      <w:r w:rsidR="00A96E1B">
        <w:rPr>
          <w:rFonts w:ascii="仿宋_GB2312" w:eastAsia="仿宋_GB2312" w:hAnsi="仿宋" w:hint="eastAsia"/>
          <w:sz w:val="32"/>
          <w:szCs w:val="32"/>
        </w:rPr>
        <w:t>。</w:t>
      </w:r>
    </w:p>
    <w:p w14:paraId="7D957F22" w14:textId="3B80D93E"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3.售卖三无产品，被举报核实的</w:t>
      </w:r>
      <w:r w:rsidR="00A96E1B">
        <w:rPr>
          <w:rFonts w:ascii="仿宋_GB2312" w:eastAsia="仿宋_GB2312" w:hAnsi="仿宋" w:hint="eastAsia"/>
          <w:sz w:val="32"/>
          <w:szCs w:val="32"/>
        </w:rPr>
        <w:t>。</w:t>
      </w:r>
    </w:p>
    <w:p w14:paraId="6B3B3808" w14:textId="7C2F1108"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4.营业场所室内及周边环境卫生情况差</w:t>
      </w:r>
      <w:r w:rsidR="00A96E1B">
        <w:rPr>
          <w:rFonts w:ascii="仿宋_GB2312" w:eastAsia="仿宋_GB2312" w:hAnsi="仿宋" w:hint="eastAsia"/>
          <w:sz w:val="32"/>
          <w:szCs w:val="32"/>
        </w:rPr>
        <w:t>。</w:t>
      </w:r>
    </w:p>
    <w:p w14:paraId="59E16E56"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5.擅自私拉乱接电线、使用大功率电器，在仓库或办公场所使用电饭锅、电炒锅等行为的。</w:t>
      </w:r>
    </w:p>
    <w:p w14:paraId="3852B495" w14:textId="3266285B"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6.私自动用、拆卸、故意毁损消防灭火设施、器材的</w:t>
      </w:r>
      <w:r w:rsidR="00A96E1B">
        <w:rPr>
          <w:rFonts w:ascii="仿宋_GB2312" w:eastAsia="仿宋_GB2312" w:hAnsi="仿宋" w:hint="eastAsia"/>
          <w:sz w:val="32"/>
          <w:szCs w:val="32"/>
        </w:rPr>
        <w:t>。</w:t>
      </w:r>
    </w:p>
    <w:p w14:paraId="57E67BB7"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7.未经虎溪管委会同意，私自在经营场所住宿，被发现或核实的。</w:t>
      </w:r>
    </w:p>
    <w:p w14:paraId="4024EF2D"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lastRenderedPageBreak/>
        <w:t>（五）未尽事宜按照《重庆大学虎溪校区商铺管理办法》相关规定执行。</w:t>
      </w:r>
    </w:p>
    <w:p w14:paraId="63F86710" w14:textId="4A70FA4A" w:rsidR="001178F2" w:rsidRPr="003157C5" w:rsidRDefault="003157C5" w:rsidP="00A96E1B">
      <w:pPr>
        <w:adjustRightInd w:val="0"/>
        <w:snapToGrid w:val="0"/>
        <w:spacing w:line="600" w:lineRule="exact"/>
        <w:ind w:firstLineChars="200" w:firstLine="640"/>
        <w:rPr>
          <w:rFonts w:ascii="楷体_GB2312" w:eastAsia="楷体_GB2312" w:hAnsi="仿宋"/>
          <w:sz w:val="32"/>
          <w:szCs w:val="32"/>
        </w:rPr>
      </w:pPr>
      <w:r w:rsidRPr="003157C5">
        <w:rPr>
          <w:rFonts w:ascii="楷体_GB2312" w:eastAsia="楷体_GB2312" w:hAnsi="仿宋" w:hint="eastAsia"/>
          <w:sz w:val="32"/>
          <w:szCs w:val="32"/>
        </w:rPr>
        <w:t>七</w:t>
      </w:r>
      <w:r w:rsidR="00CB582C" w:rsidRPr="003157C5">
        <w:rPr>
          <w:rFonts w:ascii="楷体_GB2312" w:eastAsia="楷体_GB2312" w:hAnsi="仿宋" w:hint="eastAsia"/>
          <w:sz w:val="32"/>
          <w:szCs w:val="32"/>
        </w:rPr>
        <w:t>、违约责任</w:t>
      </w:r>
    </w:p>
    <w:p w14:paraId="4B96C939"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（一）因乙方原因，造成直接造成甲方经济损失的，乙方应给予甲方相应补偿，甲方有权要求乙方限期整改，并有权终止合同。</w:t>
      </w:r>
    </w:p>
    <w:p w14:paraId="72B26592"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（二）乙方如不能</w:t>
      </w:r>
      <w:r w:rsidR="00955995" w:rsidRPr="00332BBA">
        <w:rPr>
          <w:rFonts w:ascii="仿宋_GB2312" w:eastAsia="仿宋_GB2312" w:hAnsi="仿宋" w:hint="eastAsia"/>
          <w:sz w:val="32"/>
          <w:szCs w:val="32"/>
        </w:rPr>
        <w:t>按时缴纳房租、能源费用的，或</w:t>
      </w:r>
      <w:r w:rsidRPr="00332BBA">
        <w:rPr>
          <w:rFonts w:ascii="仿宋_GB2312" w:eastAsia="仿宋_GB2312" w:hAnsi="仿宋" w:hint="eastAsia"/>
          <w:sz w:val="32"/>
          <w:szCs w:val="32"/>
        </w:rPr>
        <w:t xml:space="preserve">不履行《招标文件》内规定的责任，则视为违约。甲方有权终止本合同，并追究乙方的违约责任。 </w:t>
      </w:r>
    </w:p>
    <w:p w14:paraId="40EF9863" w14:textId="77D76917" w:rsidR="001178F2" w:rsidRPr="003157C5" w:rsidRDefault="003157C5" w:rsidP="00A96E1B">
      <w:pPr>
        <w:adjustRightInd w:val="0"/>
        <w:snapToGrid w:val="0"/>
        <w:spacing w:line="600" w:lineRule="exact"/>
        <w:ind w:firstLineChars="200" w:firstLine="640"/>
        <w:rPr>
          <w:rFonts w:ascii="楷体_GB2312" w:eastAsia="楷体_GB2312" w:hAnsi="仿宋"/>
          <w:sz w:val="32"/>
          <w:szCs w:val="32"/>
        </w:rPr>
      </w:pPr>
      <w:r w:rsidRPr="003157C5">
        <w:rPr>
          <w:rFonts w:ascii="楷体_GB2312" w:eastAsia="楷体_GB2312" w:hAnsi="仿宋" w:hint="eastAsia"/>
          <w:sz w:val="32"/>
          <w:szCs w:val="32"/>
        </w:rPr>
        <w:t>八</w:t>
      </w:r>
      <w:r w:rsidR="00CB582C" w:rsidRPr="003157C5">
        <w:rPr>
          <w:rFonts w:ascii="楷体_GB2312" w:eastAsia="楷体_GB2312" w:hAnsi="仿宋" w:hint="eastAsia"/>
          <w:sz w:val="32"/>
          <w:szCs w:val="32"/>
        </w:rPr>
        <w:t>、争议解决</w:t>
      </w:r>
    </w:p>
    <w:p w14:paraId="42B5DBAA"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凡与本合同有关的一切争议，甲乙双方应首先通过友好协商解决，协商不成的，可依法选择向甲方所在地人民法院起诉。</w:t>
      </w:r>
    </w:p>
    <w:p w14:paraId="55B8F075" w14:textId="2BB2B75A" w:rsidR="001178F2" w:rsidRPr="00462D40" w:rsidRDefault="00462D40" w:rsidP="00A96E1B">
      <w:pPr>
        <w:adjustRightInd w:val="0"/>
        <w:snapToGrid w:val="0"/>
        <w:spacing w:line="600" w:lineRule="exact"/>
        <w:ind w:firstLineChars="200" w:firstLine="640"/>
        <w:rPr>
          <w:rFonts w:ascii="楷体_GB2312" w:eastAsia="楷体_GB2312" w:hAnsi="仿宋"/>
          <w:sz w:val="32"/>
          <w:szCs w:val="32"/>
        </w:rPr>
      </w:pPr>
      <w:r w:rsidRPr="00462D40">
        <w:rPr>
          <w:rFonts w:ascii="楷体_GB2312" w:eastAsia="楷体_GB2312" w:hAnsi="仿宋" w:hint="eastAsia"/>
          <w:sz w:val="32"/>
          <w:szCs w:val="32"/>
        </w:rPr>
        <w:t>九</w:t>
      </w:r>
      <w:r w:rsidR="003157C5" w:rsidRPr="00462D40">
        <w:rPr>
          <w:rFonts w:ascii="楷体_GB2312" w:eastAsia="楷体_GB2312" w:hAnsi="仿宋" w:hint="eastAsia"/>
          <w:sz w:val="32"/>
          <w:szCs w:val="32"/>
        </w:rPr>
        <w:t>、其他事项</w:t>
      </w:r>
    </w:p>
    <w:p w14:paraId="32EDA154"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（一）《招标文件》和乙方的竞标书及其它附件作为本合同的一部分，与本合同具有同等法律效力；</w:t>
      </w:r>
    </w:p>
    <w:p w14:paraId="6152F1C6"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（二）营业执照法定代表人名称必须与乙方名称一致</w:t>
      </w:r>
      <w:r w:rsidR="00955995" w:rsidRPr="00332BBA">
        <w:rPr>
          <w:rFonts w:ascii="仿宋_GB2312" w:eastAsia="仿宋_GB2312" w:hAnsi="仿宋" w:hint="eastAsia"/>
          <w:sz w:val="32"/>
          <w:szCs w:val="32"/>
        </w:rPr>
        <w:t>，</w:t>
      </w:r>
      <w:r w:rsidRPr="00332BBA">
        <w:rPr>
          <w:rFonts w:ascii="仿宋_GB2312" w:eastAsia="仿宋_GB2312" w:hAnsi="仿宋" w:hint="eastAsia"/>
          <w:sz w:val="32"/>
          <w:szCs w:val="32"/>
        </w:rPr>
        <w:t>若乙方为法人的，则以营业执照登记的</w:t>
      </w:r>
      <w:r w:rsidR="00955995" w:rsidRPr="00332BBA">
        <w:rPr>
          <w:rFonts w:ascii="仿宋_GB2312" w:eastAsia="仿宋_GB2312" w:hAnsi="仿宋" w:hint="eastAsia"/>
          <w:sz w:val="32"/>
          <w:szCs w:val="32"/>
        </w:rPr>
        <w:t>法人</w:t>
      </w:r>
      <w:r w:rsidRPr="00332BBA">
        <w:rPr>
          <w:rFonts w:ascii="仿宋_GB2312" w:eastAsia="仿宋_GB2312" w:hAnsi="仿宋" w:hint="eastAsia"/>
          <w:sz w:val="32"/>
          <w:szCs w:val="32"/>
        </w:rPr>
        <w:t>为准；</w:t>
      </w:r>
    </w:p>
    <w:p w14:paraId="4612261A"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（三）乙方不得使用</w:t>
      </w:r>
      <w:r w:rsidR="00955995" w:rsidRPr="00332BBA">
        <w:rPr>
          <w:rFonts w:ascii="仿宋_GB2312" w:eastAsia="仿宋_GB2312" w:hAnsi="仿宋" w:hint="eastAsia"/>
          <w:sz w:val="32"/>
          <w:szCs w:val="32"/>
        </w:rPr>
        <w:t>该</w:t>
      </w:r>
      <w:r w:rsidRPr="00332BBA">
        <w:rPr>
          <w:rFonts w:ascii="仿宋_GB2312" w:eastAsia="仿宋_GB2312" w:hAnsi="仿宋" w:hint="eastAsia"/>
          <w:sz w:val="32"/>
          <w:szCs w:val="32"/>
        </w:rPr>
        <w:t>房屋从事违法</w:t>
      </w:r>
      <w:r w:rsidR="00955995" w:rsidRPr="00332BBA">
        <w:rPr>
          <w:rFonts w:ascii="仿宋_GB2312" w:eastAsia="仿宋_GB2312" w:hAnsi="仿宋" w:hint="eastAsia"/>
          <w:sz w:val="32"/>
          <w:szCs w:val="32"/>
        </w:rPr>
        <w:t>、违规</w:t>
      </w:r>
      <w:r w:rsidRPr="00332BBA">
        <w:rPr>
          <w:rFonts w:ascii="仿宋_GB2312" w:eastAsia="仿宋_GB2312" w:hAnsi="仿宋" w:hint="eastAsia"/>
          <w:sz w:val="32"/>
          <w:szCs w:val="32"/>
        </w:rPr>
        <w:t>活动；</w:t>
      </w:r>
    </w:p>
    <w:p w14:paraId="414C7FDF" w14:textId="67AE82F3" w:rsidR="001178F2" w:rsidRPr="00332BBA" w:rsidRDefault="00CB582C" w:rsidP="00A96E1B">
      <w:pPr>
        <w:pStyle w:val="a9"/>
        <w:adjustRightInd w:val="0"/>
        <w:snapToGrid w:val="0"/>
        <w:spacing w:line="600" w:lineRule="exact"/>
        <w:ind w:firstLineChars="200" w:firstLine="640"/>
        <w:jc w:val="both"/>
        <w:rPr>
          <w:rFonts w:ascii="仿宋_GB2312" w:eastAsia="仿宋_GB2312" w:hAnsi="仿宋"/>
          <w:sz w:val="32"/>
          <w:szCs w:val="32"/>
        </w:rPr>
      </w:pPr>
      <w:r w:rsidRPr="00332BBA">
        <w:rPr>
          <w:rFonts w:ascii="仿宋_GB2312" w:eastAsia="仿宋_GB2312" w:hAnsi="仿宋" w:hint="eastAsia"/>
          <w:sz w:val="32"/>
          <w:szCs w:val="32"/>
        </w:rPr>
        <w:t>（四）乙方应合理使用并爱护该房屋及其附属设施。因乙方保管不当或不合理使用，致使该房屋及其附属设施发生损坏或故障的,乙方应负责维修或承担赔偿责任；乙方保管不当或不合理使用导致附属物品、设备设施损坏并拒绝赔偿的，甲方有权单方解除合同</w:t>
      </w:r>
      <w:r w:rsidR="00955995" w:rsidRPr="00332BBA">
        <w:rPr>
          <w:rFonts w:ascii="仿宋_GB2312" w:eastAsia="仿宋_GB2312" w:hAnsi="仿宋" w:hint="eastAsia"/>
          <w:sz w:val="32"/>
          <w:szCs w:val="32"/>
        </w:rPr>
        <w:t>，同时有权扣除</w:t>
      </w:r>
      <w:r w:rsidR="00B32933" w:rsidRPr="00332BBA">
        <w:rPr>
          <w:rFonts w:ascii="仿宋_GB2312" w:eastAsia="仿宋_GB2312" w:hAnsi="仿宋" w:hint="eastAsia"/>
          <w:sz w:val="32"/>
          <w:szCs w:val="32"/>
        </w:rPr>
        <w:t>该合同的</w:t>
      </w:r>
      <w:r w:rsidR="00955995" w:rsidRPr="00332BBA">
        <w:rPr>
          <w:rFonts w:ascii="仿宋_GB2312" w:eastAsia="仿宋_GB2312" w:hAnsi="仿宋" w:hint="eastAsia"/>
          <w:sz w:val="32"/>
          <w:szCs w:val="32"/>
        </w:rPr>
        <w:t>履约保证金或不予退还</w:t>
      </w:r>
      <w:r w:rsidRPr="00332BBA">
        <w:rPr>
          <w:rFonts w:ascii="仿宋_GB2312" w:eastAsia="仿宋_GB2312" w:hAnsi="仿宋" w:hint="eastAsia"/>
          <w:sz w:val="32"/>
          <w:szCs w:val="32"/>
        </w:rPr>
        <w:t>；</w:t>
      </w:r>
    </w:p>
    <w:p w14:paraId="2ED27258"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lastRenderedPageBreak/>
        <w:t>（五）在租赁期内未征得甲方书面同意以及按规定须经有关部门审批但未核准前，乙方不得擅自改变房屋用途和结构。乙方擅自改变房屋用途，甲方有权单方解除合同；</w:t>
      </w:r>
    </w:p>
    <w:p w14:paraId="5A7955C3" w14:textId="77777777" w:rsidR="001178F2" w:rsidRPr="00332BBA" w:rsidRDefault="00CB582C" w:rsidP="00A96E1B">
      <w:pPr>
        <w:pStyle w:val="a9"/>
        <w:tabs>
          <w:tab w:val="left" w:pos="9987"/>
        </w:tabs>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（六）租赁期内，甲方提前收回该房屋或乙方提前退租的，应提前</w:t>
      </w:r>
      <w:r w:rsidRPr="00332BBA">
        <w:rPr>
          <w:rFonts w:ascii="仿宋_GB2312" w:eastAsia="仿宋_GB2312" w:hAnsi="仿宋" w:hint="eastAsia"/>
          <w:spacing w:val="3"/>
          <w:sz w:val="32"/>
          <w:szCs w:val="32"/>
          <w:u w:val="thick"/>
        </w:rPr>
        <w:t>30个工作</w:t>
      </w:r>
      <w:r w:rsidRPr="00332BBA">
        <w:rPr>
          <w:rFonts w:ascii="仿宋_GB2312" w:eastAsia="仿宋_GB2312" w:hAnsi="仿宋" w:hint="eastAsia"/>
          <w:sz w:val="32"/>
          <w:szCs w:val="32"/>
          <w:u w:val="thick"/>
        </w:rPr>
        <w:t>日</w:t>
      </w:r>
      <w:r w:rsidRPr="00332BBA">
        <w:rPr>
          <w:rFonts w:ascii="仿宋_GB2312" w:eastAsia="仿宋_GB2312" w:hAnsi="仿宋" w:hint="eastAsia"/>
          <w:sz w:val="32"/>
          <w:szCs w:val="32"/>
        </w:rPr>
        <w:t>通知</w:t>
      </w:r>
      <w:r w:rsidRPr="00332BBA">
        <w:rPr>
          <w:rFonts w:ascii="仿宋_GB2312" w:eastAsia="仿宋_GB2312" w:hAnsi="仿宋" w:hint="eastAsia"/>
          <w:spacing w:val="-18"/>
          <w:sz w:val="32"/>
          <w:szCs w:val="32"/>
        </w:rPr>
        <w:t>对</w:t>
      </w:r>
      <w:r w:rsidRPr="00332BBA">
        <w:rPr>
          <w:rFonts w:ascii="仿宋_GB2312" w:eastAsia="仿宋_GB2312" w:hAnsi="仿宋" w:hint="eastAsia"/>
          <w:sz w:val="32"/>
          <w:szCs w:val="32"/>
        </w:rPr>
        <w:t>方；</w:t>
      </w:r>
    </w:p>
    <w:p w14:paraId="7BDBF1BA"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（七）租赁到期或合同解除后，乙方应将房屋钥匙及正常使用状态下的附件中所列物品交还给甲方，乙方应当保证该房屋附属设施、设备、装饰装修保持良好，结清应由乙方支付的相关费用，不赔偿装修；</w:t>
      </w:r>
    </w:p>
    <w:p w14:paraId="3FD56F3F"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（八）甲方保证已如实介绍该房屋权属状况、附属设施设备、装饰装修情况。乙方保证已对上述房产作充分了解并实地看房，对该房屋现状无异议，愿意租赁该房屋；</w:t>
      </w:r>
    </w:p>
    <w:p w14:paraId="7A199555"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（九）乙方员工的医疗保险及发生的各种工伤事故，由乙方自行负责。</w:t>
      </w:r>
    </w:p>
    <w:p w14:paraId="4282C8BA" w14:textId="18AC9805"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（十）乙方有如下违约行为时，甲方可立即终止合同，乙方必须在</w:t>
      </w:r>
      <w:r w:rsidRPr="00332BBA">
        <w:rPr>
          <w:rFonts w:ascii="仿宋_GB2312" w:eastAsia="仿宋_GB2312" w:hAnsi="仿宋" w:hint="eastAsia"/>
          <w:sz w:val="32"/>
          <w:szCs w:val="32"/>
          <w:u w:val="thick"/>
        </w:rPr>
        <w:t>15日</w:t>
      </w:r>
      <w:r w:rsidRPr="00332BBA">
        <w:rPr>
          <w:rFonts w:ascii="仿宋_GB2312" w:eastAsia="仿宋_GB2312" w:hAnsi="仿宋" w:hint="eastAsia"/>
          <w:sz w:val="32"/>
          <w:szCs w:val="32"/>
        </w:rPr>
        <w:t>内退还承租</w:t>
      </w:r>
      <w:r w:rsidR="00B85E4F">
        <w:rPr>
          <w:rFonts w:ascii="仿宋_GB2312" w:eastAsia="仿宋_GB2312" w:hAnsi="仿宋" w:hint="eastAsia"/>
          <w:sz w:val="32"/>
          <w:szCs w:val="32"/>
        </w:rPr>
        <w:t>房屋</w:t>
      </w:r>
      <w:r w:rsidRPr="00332BBA">
        <w:rPr>
          <w:rFonts w:ascii="仿宋_GB2312" w:eastAsia="仿宋_GB2312" w:hAnsi="仿宋" w:hint="eastAsia"/>
          <w:sz w:val="32"/>
          <w:szCs w:val="32"/>
        </w:rPr>
        <w:t>。造成甲方损失的由乙方承担赔偿责任和法律责任；</w:t>
      </w:r>
    </w:p>
    <w:p w14:paraId="2E5B624F" w14:textId="263A7AB5" w:rsidR="001178F2" w:rsidRPr="00332BBA" w:rsidRDefault="00CB582C" w:rsidP="00A96E1B">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1.擅自将承租</w:t>
      </w:r>
      <w:r w:rsidR="00B85E4F">
        <w:rPr>
          <w:rFonts w:ascii="仿宋_GB2312" w:eastAsia="仿宋_GB2312" w:hAnsi="仿宋" w:hint="eastAsia"/>
          <w:sz w:val="32"/>
          <w:szCs w:val="32"/>
        </w:rPr>
        <w:t>房屋</w:t>
      </w:r>
      <w:r w:rsidRPr="00332BBA">
        <w:rPr>
          <w:rFonts w:ascii="仿宋_GB2312" w:eastAsia="仿宋_GB2312" w:hAnsi="仿宋" w:hint="eastAsia"/>
          <w:sz w:val="32"/>
          <w:szCs w:val="32"/>
        </w:rPr>
        <w:t>转租、分租、转借、转让、调换的</w:t>
      </w:r>
      <w:r w:rsidR="00A96E1B">
        <w:rPr>
          <w:rFonts w:ascii="仿宋_GB2312" w:eastAsia="仿宋_GB2312" w:hAnsi="仿宋" w:hint="eastAsia"/>
          <w:sz w:val="32"/>
          <w:szCs w:val="32"/>
        </w:rPr>
        <w:t>。</w:t>
      </w:r>
    </w:p>
    <w:p w14:paraId="02D74945" w14:textId="1A703C5D" w:rsidR="001178F2" w:rsidRPr="00332BBA" w:rsidRDefault="00CB582C" w:rsidP="00A96E1B">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2.擅自改变承租</w:t>
      </w:r>
      <w:r w:rsidR="00B85E4F">
        <w:rPr>
          <w:rFonts w:ascii="仿宋_GB2312" w:eastAsia="仿宋_GB2312" w:hAnsi="仿宋" w:hint="eastAsia"/>
          <w:sz w:val="32"/>
          <w:szCs w:val="32"/>
        </w:rPr>
        <w:t>房屋</w:t>
      </w:r>
      <w:r w:rsidRPr="00332BBA">
        <w:rPr>
          <w:rFonts w:ascii="仿宋_GB2312" w:eastAsia="仿宋_GB2312" w:hAnsi="仿宋" w:hint="eastAsia"/>
          <w:sz w:val="32"/>
          <w:szCs w:val="32"/>
        </w:rPr>
        <w:t>用途及超出经营范围的</w:t>
      </w:r>
      <w:r w:rsidR="00A96E1B">
        <w:rPr>
          <w:rFonts w:ascii="仿宋_GB2312" w:eastAsia="仿宋_GB2312" w:hAnsi="仿宋" w:hint="eastAsia"/>
          <w:sz w:val="32"/>
          <w:szCs w:val="32"/>
        </w:rPr>
        <w:t>。</w:t>
      </w:r>
    </w:p>
    <w:p w14:paraId="18228402" w14:textId="0812C63F" w:rsidR="001178F2" w:rsidRPr="00332BBA" w:rsidRDefault="00CB582C" w:rsidP="00A96E1B">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3.擅自装修改造、改变房屋结构、损坏房屋及设施、占道、占地搭建的</w:t>
      </w:r>
      <w:r w:rsidR="00A96E1B">
        <w:rPr>
          <w:rFonts w:ascii="仿宋_GB2312" w:eastAsia="仿宋_GB2312" w:hAnsi="仿宋" w:hint="eastAsia"/>
          <w:sz w:val="32"/>
          <w:szCs w:val="32"/>
        </w:rPr>
        <w:t>。</w:t>
      </w:r>
    </w:p>
    <w:p w14:paraId="7F2EED15" w14:textId="27802B33" w:rsidR="001178F2" w:rsidRPr="00332BBA" w:rsidRDefault="00CB582C" w:rsidP="00A96E1B">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4.逾期达1个月未支付租金、保证金等相关费用的</w:t>
      </w:r>
      <w:r w:rsidR="00A96E1B">
        <w:rPr>
          <w:rFonts w:ascii="仿宋_GB2312" w:eastAsia="仿宋_GB2312" w:hAnsi="仿宋" w:hint="eastAsia"/>
          <w:sz w:val="32"/>
          <w:szCs w:val="32"/>
        </w:rPr>
        <w:t>。</w:t>
      </w:r>
    </w:p>
    <w:p w14:paraId="464A43DA" w14:textId="4BFF1C63" w:rsidR="001178F2" w:rsidRPr="00332BBA" w:rsidRDefault="00CB582C" w:rsidP="00A96E1B">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5.利用承租</w:t>
      </w:r>
      <w:r w:rsidR="00B85E4F">
        <w:rPr>
          <w:rFonts w:ascii="仿宋_GB2312" w:eastAsia="仿宋_GB2312" w:hAnsi="仿宋" w:hint="eastAsia"/>
          <w:sz w:val="32"/>
          <w:szCs w:val="32"/>
        </w:rPr>
        <w:t>房屋</w:t>
      </w:r>
      <w:r w:rsidRPr="00332BBA">
        <w:rPr>
          <w:rFonts w:ascii="仿宋_GB2312" w:eastAsia="仿宋_GB2312" w:hAnsi="仿宋" w:hint="eastAsia"/>
          <w:sz w:val="32"/>
          <w:szCs w:val="32"/>
        </w:rPr>
        <w:t>进行违法</w:t>
      </w:r>
      <w:r w:rsidR="00B32933" w:rsidRPr="00332BBA">
        <w:rPr>
          <w:rFonts w:ascii="仿宋_GB2312" w:eastAsia="仿宋_GB2312" w:hAnsi="仿宋" w:hint="eastAsia"/>
          <w:sz w:val="32"/>
          <w:szCs w:val="32"/>
        </w:rPr>
        <w:t>、违规</w:t>
      </w:r>
      <w:r w:rsidRPr="00332BBA">
        <w:rPr>
          <w:rFonts w:ascii="仿宋_GB2312" w:eastAsia="仿宋_GB2312" w:hAnsi="仿宋" w:hint="eastAsia"/>
          <w:sz w:val="32"/>
          <w:szCs w:val="32"/>
        </w:rPr>
        <w:t>活动的</w:t>
      </w:r>
      <w:r w:rsidR="00A96E1B">
        <w:rPr>
          <w:rFonts w:ascii="仿宋_GB2312" w:eastAsia="仿宋_GB2312" w:hAnsi="仿宋" w:hint="eastAsia"/>
          <w:sz w:val="32"/>
          <w:szCs w:val="32"/>
        </w:rPr>
        <w:t>。</w:t>
      </w:r>
    </w:p>
    <w:p w14:paraId="2A19DA8A" w14:textId="2C436D13" w:rsidR="001178F2" w:rsidRPr="00332BBA" w:rsidRDefault="00CB582C" w:rsidP="00A96E1B">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lastRenderedPageBreak/>
        <w:t>6.因违规经营受到政府及学校相关部门处罚的</w:t>
      </w:r>
      <w:r w:rsidR="00A96E1B">
        <w:rPr>
          <w:rFonts w:ascii="仿宋_GB2312" w:eastAsia="仿宋_GB2312" w:hAnsi="仿宋" w:hint="eastAsia"/>
          <w:sz w:val="32"/>
          <w:szCs w:val="32"/>
        </w:rPr>
        <w:t>。</w:t>
      </w:r>
    </w:p>
    <w:p w14:paraId="3CE19987" w14:textId="5AFA512B" w:rsidR="001178F2" w:rsidRPr="00332BBA" w:rsidRDefault="00CB582C" w:rsidP="00A96E1B">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7.对政府、学校消防安全管理部门下达的安全隐患通知书整改不力，达不到整改要求的</w:t>
      </w:r>
      <w:r w:rsidR="00A96E1B">
        <w:rPr>
          <w:rFonts w:ascii="仿宋_GB2312" w:eastAsia="仿宋_GB2312" w:hAnsi="仿宋" w:hint="eastAsia"/>
          <w:sz w:val="32"/>
          <w:szCs w:val="32"/>
        </w:rPr>
        <w:t>。</w:t>
      </w:r>
    </w:p>
    <w:p w14:paraId="35CBAF21" w14:textId="77777777" w:rsidR="001178F2" w:rsidRPr="00332BBA" w:rsidRDefault="00CB582C" w:rsidP="00A96E1B">
      <w:pPr>
        <w:tabs>
          <w:tab w:val="left" w:pos="1792"/>
        </w:tabs>
        <w:autoSpaceDE w:val="0"/>
        <w:autoSpaceDN w:val="0"/>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8.违反安全责任约定的。</w:t>
      </w:r>
    </w:p>
    <w:p w14:paraId="620A4BB8" w14:textId="77777777" w:rsidR="001178F2" w:rsidRPr="00332BBA" w:rsidRDefault="00CB582C" w:rsidP="00A96E1B">
      <w:pPr>
        <w:tabs>
          <w:tab w:val="left" w:pos="6195"/>
          <w:tab w:val="left" w:pos="9250"/>
        </w:tabs>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（十一）关于租赁期间房屋被征收的约定：</w:t>
      </w:r>
      <w:r w:rsidRPr="00332BBA">
        <w:rPr>
          <w:rFonts w:ascii="仿宋_GB2312" w:eastAsia="仿宋_GB2312" w:hAnsi="仿宋" w:hint="eastAsia"/>
          <w:spacing w:val="3"/>
          <w:sz w:val="32"/>
          <w:szCs w:val="32"/>
          <w:u w:val="thick"/>
        </w:rPr>
        <w:t>按国家相关政策法规执</w:t>
      </w:r>
      <w:r w:rsidRPr="00332BBA">
        <w:rPr>
          <w:rFonts w:ascii="仿宋_GB2312" w:eastAsia="仿宋_GB2312" w:hAnsi="仿宋" w:hint="eastAsia"/>
          <w:sz w:val="32"/>
          <w:szCs w:val="32"/>
          <w:u w:val="thick"/>
        </w:rPr>
        <w:t>行</w:t>
      </w:r>
      <w:r w:rsidRPr="00332BBA">
        <w:rPr>
          <w:rFonts w:ascii="仿宋_GB2312" w:eastAsia="仿宋_GB2312" w:hAnsi="仿宋" w:hint="eastAsia"/>
          <w:sz w:val="32"/>
          <w:szCs w:val="32"/>
        </w:rPr>
        <w:t>。</w:t>
      </w:r>
    </w:p>
    <w:p w14:paraId="4007BDAA" w14:textId="269531F6" w:rsidR="001178F2" w:rsidRPr="00462D40" w:rsidRDefault="00462D40" w:rsidP="00A96E1B">
      <w:pPr>
        <w:adjustRightInd w:val="0"/>
        <w:snapToGrid w:val="0"/>
        <w:spacing w:line="600" w:lineRule="exact"/>
        <w:ind w:firstLineChars="200" w:firstLine="670"/>
        <w:rPr>
          <w:rFonts w:ascii="楷体_GB2312" w:eastAsia="楷体_GB2312" w:hAnsi="仿宋"/>
          <w:w w:val="105"/>
          <w:sz w:val="32"/>
          <w:szCs w:val="32"/>
        </w:rPr>
      </w:pPr>
      <w:r w:rsidRPr="00462D40">
        <w:rPr>
          <w:rFonts w:ascii="楷体_GB2312" w:eastAsia="楷体_GB2312" w:hAnsi="仿宋" w:hint="eastAsia"/>
          <w:w w:val="105"/>
          <w:sz w:val="32"/>
          <w:szCs w:val="32"/>
        </w:rPr>
        <w:t>十</w:t>
      </w:r>
      <w:r w:rsidR="00CB582C" w:rsidRPr="00462D40">
        <w:rPr>
          <w:rFonts w:ascii="楷体_GB2312" w:eastAsia="楷体_GB2312" w:hAnsi="仿宋" w:hint="eastAsia"/>
          <w:w w:val="105"/>
          <w:sz w:val="32"/>
          <w:szCs w:val="32"/>
        </w:rPr>
        <w:t>、补充约定</w:t>
      </w:r>
    </w:p>
    <w:p w14:paraId="04040B36" w14:textId="77777777" w:rsidR="001178F2" w:rsidRPr="00332BBA" w:rsidRDefault="00CB582C" w:rsidP="00A96E1B">
      <w:pPr>
        <w:adjustRightInd w:val="0"/>
        <w:snapToGrid w:val="0"/>
        <w:spacing w:line="600" w:lineRule="exact"/>
        <w:ind w:firstLineChars="200" w:firstLine="640"/>
        <w:rPr>
          <w:rFonts w:ascii="仿宋_GB2312" w:eastAsia="仿宋_GB2312" w:hAnsi="仿宋"/>
          <w:b/>
          <w:w w:val="105"/>
          <w:sz w:val="32"/>
          <w:szCs w:val="32"/>
        </w:rPr>
      </w:pPr>
      <w:r w:rsidRPr="00332BBA">
        <w:rPr>
          <w:rFonts w:ascii="仿宋_GB2312" w:eastAsia="仿宋_GB2312" w:hAnsi="仿宋" w:hint="eastAsia"/>
          <w:sz w:val="32"/>
          <w:szCs w:val="32"/>
        </w:rPr>
        <w:t>（一）乙方及其工作人员的车辆按学校规定进入校区行驶时，必须遵守国家相关交通法规和重庆大学相关规定，礼让行人，文明驾驶，文明停放，不得影响学校的正常教学科研工作，不得对校区行人和动植物造成伤害，否则，由此造成的一切后果由乙方承担。</w:t>
      </w:r>
    </w:p>
    <w:p w14:paraId="2A2ED209" w14:textId="77777777" w:rsidR="001178F2" w:rsidRPr="00332BBA" w:rsidRDefault="00CB582C" w:rsidP="00A96E1B">
      <w:pPr>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（二）乙方有积极配合甲方做好新冠肺炎防控工作的义务。出入校园的工作人员要按照学校要求，履行申报手续，采取防护措施（如佩戴口罩、测量体温等），</w:t>
      </w:r>
      <w:r w:rsidR="00C37560" w:rsidRPr="00332BBA">
        <w:rPr>
          <w:rFonts w:ascii="仿宋_GB2312" w:eastAsia="仿宋_GB2312" w:hAnsi="仿宋" w:hint="eastAsia"/>
          <w:sz w:val="32"/>
          <w:szCs w:val="32"/>
        </w:rPr>
        <w:t>执行门禁规定</w:t>
      </w:r>
      <w:r w:rsidRPr="00332BBA">
        <w:rPr>
          <w:rFonts w:ascii="仿宋_GB2312" w:eastAsia="仿宋_GB2312" w:hAnsi="仿宋" w:hint="eastAsia"/>
          <w:sz w:val="32"/>
          <w:szCs w:val="32"/>
        </w:rPr>
        <w:t>。</w:t>
      </w:r>
    </w:p>
    <w:p w14:paraId="613C7EAE" w14:textId="5677C045" w:rsidR="001178F2" w:rsidRPr="00462D40" w:rsidRDefault="00CB582C" w:rsidP="00A96E1B">
      <w:pPr>
        <w:adjustRightInd w:val="0"/>
        <w:snapToGrid w:val="0"/>
        <w:spacing w:line="600" w:lineRule="exact"/>
        <w:ind w:firstLineChars="200" w:firstLine="700"/>
        <w:rPr>
          <w:rFonts w:ascii="楷体_GB2312" w:eastAsia="楷体_GB2312" w:hAnsi="仿宋"/>
          <w:sz w:val="32"/>
          <w:szCs w:val="32"/>
        </w:rPr>
      </w:pPr>
      <w:r w:rsidRPr="00462D40">
        <w:rPr>
          <w:rFonts w:ascii="楷体_GB2312" w:eastAsia="楷体_GB2312" w:hAnsi="仿宋" w:hint="eastAsia"/>
          <w:w w:val="110"/>
          <w:sz w:val="32"/>
          <w:szCs w:val="32"/>
        </w:rPr>
        <w:t>十</w:t>
      </w:r>
      <w:r w:rsidR="00462D40" w:rsidRPr="00462D40">
        <w:rPr>
          <w:rFonts w:ascii="楷体_GB2312" w:eastAsia="楷体_GB2312" w:hAnsi="仿宋" w:hint="eastAsia"/>
          <w:w w:val="110"/>
          <w:sz w:val="32"/>
          <w:szCs w:val="32"/>
        </w:rPr>
        <w:t>一</w:t>
      </w:r>
      <w:r w:rsidRPr="00462D40">
        <w:rPr>
          <w:rFonts w:ascii="楷体_GB2312" w:eastAsia="楷体_GB2312" w:hAnsi="仿宋" w:hint="eastAsia"/>
          <w:w w:val="110"/>
          <w:sz w:val="32"/>
          <w:szCs w:val="32"/>
        </w:rPr>
        <w:t>、附则</w:t>
      </w:r>
    </w:p>
    <w:p w14:paraId="68D4CA20"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（一）本合同所列地址为各方准确联系地址，相关文书送达到该地址，即视为送达给其本人。任何一方地址变更，应及时书面通知相关方，否则自行承担相关责任。</w:t>
      </w:r>
    </w:p>
    <w:p w14:paraId="465B2390" w14:textId="77777777" w:rsidR="001178F2" w:rsidRPr="00332BBA" w:rsidRDefault="00CB582C" w:rsidP="00A96E1B">
      <w:pPr>
        <w:tabs>
          <w:tab w:val="left" w:pos="3958"/>
        </w:tabs>
        <w:adjustRightInd w:val="0"/>
        <w:snapToGrid w:val="0"/>
        <w:spacing w:line="600" w:lineRule="exact"/>
        <w:ind w:firstLineChars="200" w:firstLine="640"/>
        <w:rPr>
          <w:rFonts w:ascii="仿宋_GB2312" w:eastAsia="仿宋_GB2312" w:hAnsi="仿宋"/>
          <w:b/>
          <w:sz w:val="32"/>
          <w:szCs w:val="32"/>
        </w:rPr>
      </w:pPr>
      <w:r w:rsidRPr="00332BBA">
        <w:rPr>
          <w:rFonts w:ascii="仿宋_GB2312" w:eastAsia="仿宋_GB2312" w:hAnsi="仿宋" w:hint="eastAsia"/>
          <w:sz w:val="32"/>
          <w:szCs w:val="32"/>
        </w:rPr>
        <w:t>（二）本合同一式</w:t>
      </w:r>
      <w:r w:rsidRPr="00332BBA">
        <w:rPr>
          <w:rFonts w:ascii="仿宋_GB2312" w:eastAsia="仿宋_GB2312" w:hAnsi="仿宋" w:hint="eastAsia"/>
          <w:sz w:val="32"/>
          <w:szCs w:val="32"/>
          <w:u w:val="thick"/>
        </w:rPr>
        <w:t>伍</w:t>
      </w:r>
      <w:r w:rsidRPr="00332BBA">
        <w:rPr>
          <w:rFonts w:ascii="仿宋_GB2312" w:eastAsia="仿宋_GB2312" w:hAnsi="仿宋" w:hint="eastAsia"/>
          <w:sz w:val="32"/>
          <w:szCs w:val="32"/>
        </w:rPr>
        <w:t>份，甲方执</w:t>
      </w:r>
      <w:r w:rsidRPr="00332BBA">
        <w:rPr>
          <w:rFonts w:ascii="仿宋_GB2312" w:eastAsia="仿宋_GB2312" w:hAnsi="仿宋" w:hint="eastAsia"/>
          <w:sz w:val="32"/>
          <w:szCs w:val="32"/>
          <w:u w:val="thick"/>
        </w:rPr>
        <w:t>叁</w:t>
      </w:r>
      <w:r w:rsidRPr="00332BBA">
        <w:rPr>
          <w:rFonts w:ascii="仿宋_GB2312" w:eastAsia="仿宋_GB2312" w:hAnsi="仿宋" w:hint="eastAsia"/>
          <w:sz w:val="32"/>
          <w:szCs w:val="32"/>
        </w:rPr>
        <w:t>份，乙方执</w:t>
      </w:r>
      <w:r w:rsidRPr="00332BBA">
        <w:rPr>
          <w:rFonts w:ascii="仿宋_GB2312" w:eastAsia="仿宋_GB2312" w:hAnsi="仿宋" w:hint="eastAsia"/>
          <w:sz w:val="32"/>
          <w:szCs w:val="32"/>
          <w:u w:val="thick"/>
        </w:rPr>
        <w:t>贰</w:t>
      </w:r>
      <w:r w:rsidRPr="00332BBA">
        <w:rPr>
          <w:rFonts w:ascii="仿宋_GB2312" w:eastAsia="仿宋_GB2312" w:hAnsi="仿宋" w:hint="eastAsia"/>
          <w:sz w:val="32"/>
          <w:szCs w:val="32"/>
        </w:rPr>
        <w:t>份，均具有同等法律效力</w:t>
      </w:r>
      <w:r w:rsidRPr="00332BBA">
        <w:rPr>
          <w:rFonts w:ascii="仿宋_GB2312" w:eastAsia="仿宋_GB2312" w:hAnsi="仿宋" w:hint="eastAsia"/>
          <w:b/>
          <w:sz w:val="32"/>
          <w:szCs w:val="32"/>
        </w:rPr>
        <w:t>。</w:t>
      </w:r>
    </w:p>
    <w:p w14:paraId="059F061D" w14:textId="48B69D85" w:rsidR="00462D40" w:rsidRDefault="00CB582C" w:rsidP="00462D40">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（以下无正文）</w:t>
      </w:r>
    </w:p>
    <w:p w14:paraId="20C5D5CE" w14:textId="77777777" w:rsidR="00462D40" w:rsidRDefault="00462D40">
      <w:pPr>
        <w:widowControl/>
        <w:jc w:val="left"/>
        <w:rPr>
          <w:rFonts w:ascii="仿宋_GB2312" w:eastAsia="仿宋_GB2312" w:hAnsi="仿宋" w:cs="宋体"/>
          <w:sz w:val="32"/>
          <w:szCs w:val="32"/>
        </w:rPr>
      </w:pPr>
      <w:r>
        <w:rPr>
          <w:rFonts w:ascii="仿宋_GB2312" w:eastAsia="仿宋_GB2312" w:hAnsi="仿宋"/>
          <w:sz w:val="32"/>
          <w:szCs w:val="32"/>
        </w:rPr>
        <w:br w:type="page"/>
      </w:r>
    </w:p>
    <w:p w14:paraId="24576B28" w14:textId="77777777" w:rsidR="00E04DC5" w:rsidRPr="00462D40" w:rsidRDefault="00E04DC5" w:rsidP="00462D40">
      <w:pPr>
        <w:pStyle w:val="a9"/>
        <w:adjustRightInd w:val="0"/>
        <w:snapToGrid w:val="0"/>
        <w:spacing w:line="600" w:lineRule="exact"/>
        <w:ind w:firstLineChars="200" w:firstLine="640"/>
        <w:rPr>
          <w:rFonts w:ascii="仿宋_GB2312" w:eastAsia="仿宋_GB2312" w:hAnsi="仿宋"/>
          <w:sz w:val="32"/>
          <w:szCs w:val="32"/>
        </w:rPr>
      </w:pPr>
    </w:p>
    <w:p w14:paraId="35BE614F" w14:textId="50DE924A" w:rsidR="001178F2" w:rsidRPr="00332BBA" w:rsidRDefault="00CB582C" w:rsidP="00A96E1B">
      <w:pPr>
        <w:adjustRightInd w:val="0"/>
        <w:snapToGrid w:val="0"/>
        <w:spacing w:line="600" w:lineRule="exact"/>
        <w:ind w:firstLineChars="200" w:firstLine="670"/>
        <w:rPr>
          <w:rFonts w:ascii="仿宋_GB2312" w:eastAsia="仿宋_GB2312" w:hAnsi="仿宋"/>
          <w:sz w:val="32"/>
          <w:szCs w:val="32"/>
        </w:rPr>
      </w:pPr>
      <w:r w:rsidRPr="00332BBA">
        <w:rPr>
          <w:rFonts w:ascii="仿宋_GB2312" w:eastAsia="仿宋_GB2312" w:hAnsi="仿宋" w:hint="eastAsia"/>
          <w:w w:val="105"/>
          <w:sz w:val="32"/>
          <w:szCs w:val="32"/>
        </w:rPr>
        <w:t>请乙方仔细阅读合同内容后，将下段文字抄写与下方横线上。</w:t>
      </w:r>
    </w:p>
    <w:p w14:paraId="63A7D4F6"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我方已仔细阅读本合同内容,清楚地理解其所表达的含义,愿意遵守合同约定。</w:t>
      </w:r>
    </w:p>
    <w:p w14:paraId="38A1C339" w14:textId="7777777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noProof/>
          <w:sz w:val="32"/>
          <w:szCs w:val="32"/>
          <w:u w:val="single"/>
        </w:rPr>
        <w:drawing>
          <wp:anchor distT="0" distB="0" distL="0" distR="0" simplePos="0" relativeHeight="251663360" behindDoc="0" locked="0" layoutInCell="1" allowOverlap="1" wp14:anchorId="0BD12097" wp14:editId="70DBFAC6">
            <wp:simplePos x="0" y="0"/>
            <wp:positionH relativeFrom="page">
              <wp:posOffset>400050</wp:posOffset>
            </wp:positionH>
            <wp:positionV relativeFrom="paragraph">
              <wp:posOffset>598805</wp:posOffset>
            </wp:positionV>
            <wp:extent cx="6794500" cy="19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6794500" cy="19050"/>
                    </a:xfrm>
                    <a:prstGeom prst="rect">
                      <a:avLst/>
                    </a:prstGeom>
                  </pic:spPr>
                </pic:pic>
              </a:graphicData>
            </a:graphic>
          </wp:anchor>
        </w:drawing>
      </w:r>
      <w:r w:rsidRPr="00332BBA">
        <w:rPr>
          <w:rFonts w:ascii="仿宋_GB2312" w:eastAsia="仿宋_GB2312" w:hAnsi="仿宋" w:hint="eastAsia"/>
          <w:noProof/>
          <w:sz w:val="32"/>
          <w:szCs w:val="32"/>
          <w:u w:val="single"/>
        </w:rPr>
        <w:drawing>
          <wp:anchor distT="0" distB="0" distL="0" distR="0" simplePos="0" relativeHeight="251656192" behindDoc="1" locked="0" layoutInCell="1" allowOverlap="1" wp14:anchorId="4230676E" wp14:editId="55FCB735">
            <wp:simplePos x="0" y="0"/>
            <wp:positionH relativeFrom="page">
              <wp:posOffset>4378325</wp:posOffset>
            </wp:positionH>
            <wp:positionV relativeFrom="paragraph">
              <wp:posOffset>1043940</wp:posOffset>
            </wp:positionV>
            <wp:extent cx="12700" cy="3219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12629" cy="322040"/>
                    </a:xfrm>
                    <a:prstGeom prst="rect">
                      <a:avLst/>
                    </a:prstGeom>
                  </pic:spPr>
                </pic:pic>
              </a:graphicData>
            </a:graphic>
          </wp:anchor>
        </w:drawing>
      </w:r>
      <w:r w:rsidRPr="00332BBA">
        <w:rPr>
          <w:rFonts w:ascii="仿宋_GB2312" w:eastAsia="仿宋_GB2312" w:hAnsi="仿宋" w:hint="eastAsia"/>
          <w:sz w:val="32"/>
          <w:szCs w:val="32"/>
          <w:u w:val="single"/>
        </w:rPr>
        <w:t xml:space="preserve">                    </w:t>
      </w:r>
      <w:r w:rsidR="004A02BA" w:rsidRPr="00332BBA">
        <w:rPr>
          <w:rFonts w:ascii="仿宋_GB2312" w:eastAsia="仿宋_GB2312" w:hAnsi="仿宋" w:hint="eastAsia"/>
          <w:sz w:val="32"/>
          <w:szCs w:val="32"/>
          <w:u w:val="single"/>
        </w:rPr>
        <w:t xml:space="preserve">   </w:t>
      </w:r>
      <w:r w:rsidRPr="00332BBA">
        <w:rPr>
          <w:rFonts w:ascii="仿宋_GB2312" w:eastAsia="仿宋_GB2312" w:hAnsi="仿宋" w:hint="eastAsia"/>
          <w:sz w:val="32"/>
          <w:szCs w:val="32"/>
          <w:u w:val="single"/>
        </w:rPr>
        <w:t xml:space="preserve">                         </w:t>
      </w:r>
    </w:p>
    <w:p w14:paraId="30CB4417" w14:textId="77777777" w:rsidR="001178F2" w:rsidRPr="00332BBA" w:rsidRDefault="001178F2" w:rsidP="00A96E1B">
      <w:pPr>
        <w:pStyle w:val="a9"/>
        <w:tabs>
          <w:tab w:val="left" w:pos="5925"/>
        </w:tabs>
        <w:adjustRightInd w:val="0"/>
        <w:snapToGrid w:val="0"/>
        <w:spacing w:line="600" w:lineRule="exact"/>
        <w:ind w:firstLineChars="200" w:firstLine="640"/>
        <w:rPr>
          <w:rFonts w:ascii="仿宋_GB2312" w:eastAsia="仿宋_GB2312" w:hAnsi="仿宋"/>
          <w:sz w:val="32"/>
          <w:szCs w:val="32"/>
          <w:u w:val="thick"/>
        </w:rPr>
      </w:pPr>
    </w:p>
    <w:p w14:paraId="00FFECCB" w14:textId="77777777" w:rsidR="00332BBA" w:rsidRDefault="00332BBA" w:rsidP="00A96E1B">
      <w:pPr>
        <w:pStyle w:val="a9"/>
        <w:tabs>
          <w:tab w:val="left" w:pos="5325"/>
        </w:tabs>
        <w:adjustRightInd w:val="0"/>
        <w:snapToGrid w:val="0"/>
        <w:spacing w:line="600" w:lineRule="exact"/>
        <w:ind w:firstLineChars="200" w:firstLine="640"/>
        <w:rPr>
          <w:rFonts w:ascii="仿宋_GB2312" w:eastAsia="仿宋_GB2312" w:hAnsi="仿宋"/>
          <w:sz w:val="32"/>
          <w:szCs w:val="32"/>
        </w:rPr>
      </w:pPr>
    </w:p>
    <w:p w14:paraId="752BD154" w14:textId="77777777" w:rsidR="00D31573" w:rsidRPr="00332BBA" w:rsidRDefault="00CB582C" w:rsidP="00462D40">
      <w:pPr>
        <w:pStyle w:val="a9"/>
        <w:tabs>
          <w:tab w:val="left" w:pos="5325"/>
        </w:tabs>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出租人：</w:t>
      </w:r>
      <w:r w:rsidR="00D31573" w:rsidRPr="00332BBA">
        <w:rPr>
          <w:rFonts w:ascii="仿宋_GB2312" w:eastAsia="仿宋_GB2312" w:hAnsi="仿宋" w:hint="eastAsia"/>
          <w:sz w:val="32"/>
          <w:szCs w:val="32"/>
        </w:rPr>
        <w:t xml:space="preserve">                       承租人：</w:t>
      </w:r>
    </w:p>
    <w:p w14:paraId="2D0A7C74" w14:textId="77777777" w:rsidR="001178F2" w:rsidRPr="00332BBA" w:rsidRDefault="00CB582C" w:rsidP="00A96E1B">
      <w:pPr>
        <w:pStyle w:val="a9"/>
        <w:tabs>
          <w:tab w:val="left" w:pos="5325"/>
        </w:tabs>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 xml:space="preserve"> </w:t>
      </w:r>
      <w:r w:rsidRPr="00332BBA">
        <w:rPr>
          <w:rFonts w:ascii="仿宋_GB2312" w:eastAsia="仿宋_GB2312" w:hAnsi="仿宋" w:hint="eastAsia"/>
          <w:sz w:val="32"/>
          <w:szCs w:val="32"/>
        </w:rPr>
        <w:tab/>
      </w:r>
    </w:p>
    <w:p w14:paraId="0655339A" w14:textId="77777777" w:rsidR="00D31573" w:rsidRPr="007177E6" w:rsidRDefault="00CB582C" w:rsidP="00462D40">
      <w:pPr>
        <w:pStyle w:val="a9"/>
        <w:tabs>
          <w:tab w:val="left" w:pos="7423"/>
        </w:tabs>
        <w:adjustRightInd w:val="0"/>
        <w:snapToGrid w:val="0"/>
        <w:spacing w:line="600" w:lineRule="exact"/>
        <w:ind w:firstLineChars="200" w:firstLine="600"/>
        <w:rPr>
          <w:rFonts w:ascii="仿宋_GB2312" w:eastAsia="仿宋_GB2312" w:hAnsi="仿宋"/>
          <w:sz w:val="30"/>
          <w:szCs w:val="30"/>
        </w:rPr>
      </w:pPr>
      <w:r w:rsidRPr="007177E6">
        <w:rPr>
          <w:rFonts w:ascii="仿宋_GB2312" w:eastAsia="仿宋_GB2312" w:hAnsi="仿宋" w:hint="eastAsia"/>
          <w:sz w:val="30"/>
          <w:szCs w:val="30"/>
        </w:rPr>
        <w:t>法定代表人</w:t>
      </w:r>
      <w:r w:rsidR="00D31573" w:rsidRPr="007177E6">
        <w:rPr>
          <w:rFonts w:ascii="仿宋_GB2312" w:eastAsia="仿宋_GB2312" w:hAnsi="仿宋" w:hint="eastAsia"/>
          <w:sz w:val="30"/>
          <w:szCs w:val="30"/>
        </w:rPr>
        <w:t>或其委托代理人：</w:t>
      </w:r>
      <w:r w:rsidR="007177E6" w:rsidRPr="007177E6">
        <w:rPr>
          <w:rFonts w:ascii="仿宋_GB2312" w:eastAsia="仿宋_GB2312" w:hAnsi="仿宋" w:hint="eastAsia"/>
          <w:sz w:val="30"/>
          <w:szCs w:val="30"/>
        </w:rPr>
        <w:t xml:space="preserve">  </w:t>
      </w:r>
      <w:r w:rsidR="007177E6" w:rsidRPr="007177E6">
        <w:rPr>
          <w:rFonts w:ascii="仿宋_GB2312" w:eastAsia="仿宋_GB2312" w:hAnsi="仿宋"/>
          <w:sz w:val="30"/>
          <w:szCs w:val="30"/>
        </w:rPr>
        <w:t xml:space="preserve"> </w:t>
      </w:r>
      <w:r w:rsidR="00D31573" w:rsidRPr="007177E6">
        <w:rPr>
          <w:rFonts w:ascii="仿宋_GB2312" w:eastAsia="仿宋_GB2312" w:hAnsi="仿宋" w:hint="eastAsia"/>
          <w:sz w:val="30"/>
          <w:szCs w:val="30"/>
        </w:rPr>
        <w:t>法定代表人或其委托代理人：</w:t>
      </w:r>
    </w:p>
    <w:p w14:paraId="0DA95D09" w14:textId="77777777" w:rsidR="001178F2" w:rsidRPr="00332BBA" w:rsidRDefault="001178F2" w:rsidP="00A96E1B">
      <w:pPr>
        <w:pStyle w:val="a9"/>
        <w:tabs>
          <w:tab w:val="left" w:pos="7423"/>
        </w:tabs>
        <w:adjustRightInd w:val="0"/>
        <w:snapToGrid w:val="0"/>
        <w:spacing w:line="600" w:lineRule="exact"/>
        <w:ind w:firstLineChars="200" w:firstLine="640"/>
        <w:rPr>
          <w:rFonts w:ascii="仿宋_GB2312" w:eastAsia="仿宋_GB2312" w:hAnsi="仿宋"/>
          <w:sz w:val="32"/>
          <w:szCs w:val="32"/>
        </w:rPr>
      </w:pPr>
    </w:p>
    <w:p w14:paraId="3562DDB0" w14:textId="77777777" w:rsidR="00D31573" w:rsidRPr="00332BBA" w:rsidRDefault="00D31573" w:rsidP="00462D40">
      <w:pPr>
        <w:pStyle w:val="a9"/>
        <w:tabs>
          <w:tab w:val="left" w:pos="7423"/>
        </w:tabs>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经办人：</w:t>
      </w:r>
      <w:r w:rsidR="00CB582C" w:rsidRPr="00332BBA">
        <w:rPr>
          <w:rFonts w:ascii="仿宋_GB2312" w:eastAsia="仿宋_GB2312" w:hAnsi="仿宋" w:hint="eastAsia"/>
          <w:sz w:val="32"/>
          <w:szCs w:val="32"/>
        </w:rPr>
        <w:t xml:space="preserve">                   </w:t>
      </w:r>
      <w:r w:rsidR="00024A98" w:rsidRPr="00332BBA">
        <w:rPr>
          <w:rFonts w:ascii="仿宋_GB2312" w:eastAsia="仿宋_GB2312" w:hAnsi="仿宋" w:hint="eastAsia"/>
          <w:sz w:val="32"/>
          <w:szCs w:val="32"/>
        </w:rPr>
        <w:t xml:space="preserve"> </w:t>
      </w:r>
      <w:r w:rsidRPr="00332BBA">
        <w:rPr>
          <w:rFonts w:ascii="仿宋_GB2312" w:eastAsia="仿宋_GB2312" w:hAnsi="仿宋" w:hint="eastAsia"/>
          <w:sz w:val="32"/>
          <w:szCs w:val="32"/>
        </w:rPr>
        <w:t xml:space="preserve"> </w:t>
      </w:r>
    </w:p>
    <w:p w14:paraId="2CDF845A" w14:textId="77777777" w:rsidR="00D31573" w:rsidRPr="00332BBA" w:rsidRDefault="00D31573" w:rsidP="00A96E1B">
      <w:pPr>
        <w:pStyle w:val="a9"/>
        <w:tabs>
          <w:tab w:val="left" w:pos="7423"/>
        </w:tabs>
        <w:adjustRightInd w:val="0"/>
        <w:snapToGrid w:val="0"/>
        <w:spacing w:line="600" w:lineRule="exact"/>
        <w:ind w:firstLineChars="200" w:firstLine="640"/>
        <w:rPr>
          <w:rFonts w:ascii="仿宋_GB2312" w:eastAsia="仿宋_GB2312" w:hAnsi="仿宋"/>
          <w:sz w:val="32"/>
          <w:szCs w:val="32"/>
        </w:rPr>
      </w:pPr>
    </w:p>
    <w:p w14:paraId="15E53B40" w14:textId="77777777" w:rsidR="001178F2" w:rsidRDefault="00CB582C" w:rsidP="00462D40">
      <w:pPr>
        <w:pStyle w:val="a9"/>
        <w:tabs>
          <w:tab w:val="left" w:pos="7423"/>
        </w:tabs>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签约时间</w:t>
      </w:r>
      <w:r w:rsidR="007177E6">
        <w:rPr>
          <w:rFonts w:ascii="仿宋_GB2312" w:eastAsia="仿宋_GB2312" w:hAnsi="仿宋" w:hint="eastAsia"/>
          <w:sz w:val="32"/>
          <w:szCs w:val="32"/>
        </w:rPr>
        <w:t>：</w:t>
      </w:r>
      <w:r w:rsidR="00D31573" w:rsidRPr="00332BBA">
        <w:rPr>
          <w:rFonts w:ascii="仿宋_GB2312" w:eastAsia="仿宋_GB2312" w:hAnsi="仿宋" w:hint="eastAsia"/>
          <w:sz w:val="32"/>
          <w:szCs w:val="32"/>
        </w:rPr>
        <w:t xml:space="preserve">                      签约时间：</w:t>
      </w:r>
      <w:r w:rsidRPr="00332BBA">
        <w:rPr>
          <w:rFonts w:ascii="仿宋_GB2312" w:eastAsia="仿宋_GB2312" w:hAnsi="仿宋" w:hint="eastAsia"/>
          <w:sz w:val="32"/>
          <w:szCs w:val="32"/>
        </w:rPr>
        <w:tab/>
      </w:r>
    </w:p>
    <w:p w14:paraId="6B3A190B" w14:textId="77777777" w:rsidR="00E04DC5" w:rsidRPr="00332BBA" w:rsidRDefault="00E04DC5" w:rsidP="00A96E1B">
      <w:pPr>
        <w:pStyle w:val="a9"/>
        <w:tabs>
          <w:tab w:val="left" w:pos="7423"/>
        </w:tabs>
        <w:adjustRightInd w:val="0"/>
        <w:snapToGrid w:val="0"/>
        <w:spacing w:line="600" w:lineRule="exact"/>
        <w:rPr>
          <w:rFonts w:ascii="仿宋_GB2312" w:eastAsia="仿宋_GB2312" w:hAnsi="仿宋"/>
          <w:sz w:val="32"/>
          <w:szCs w:val="32"/>
        </w:rPr>
      </w:pPr>
    </w:p>
    <w:p w14:paraId="37FDD5BF" w14:textId="65CA21D4" w:rsidR="001178F2" w:rsidRPr="00332BBA" w:rsidRDefault="00CB582C" w:rsidP="00462D40">
      <w:pPr>
        <w:pStyle w:val="a9"/>
        <w:tabs>
          <w:tab w:val="left" w:pos="7423"/>
        </w:tabs>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年   月   日</w:t>
      </w:r>
      <w:r w:rsidR="0071457D">
        <w:rPr>
          <w:rFonts w:ascii="仿宋_GB2312" w:eastAsia="仿宋_GB2312" w:hAnsi="仿宋" w:hint="eastAsia"/>
          <w:sz w:val="32"/>
          <w:szCs w:val="32"/>
        </w:rPr>
        <w:t xml:space="preserve">      </w:t>
      </w:r>
      <w:r w:rsidR="00E04DC5">
        <w:rPr>
          <w:rFonts w:ascii="仿宋_GB2312" w:eastAsia="仿宋_GB2312" w:hAnsi="仿宋"/>
          <w:sz w:val="32"/>
          <w:szCs w:val="32"/>
        </w:rPr>
        <w:t xml:space="preserve">        </w:t>
      </w:r>
      <w:r w:rsidR="0071457D">
        <w:rPr>
          <w:rFonts w:ascii="仿宋_GB2312" w:eastAsia="仿宋_GB2312" w:hAnsi="仿宋" w:hint="eastAsia"/>
          <w:sz w:val="32"/>
          <w:szCs w:val="32"/>
        </w:rPr>
        <w:t xml:space="preserve">    </w:t>
      </w:r>
      <w:r w:rsidRPr="00332BBA">
        <w:rPr>
          <w:rFonts w:ascii="仿宋_GB2312" w:eastAsia="仿宋_GB2312" w:hAnsi="仿宋" w:hint="eastAsia"/>
          <w:sz w:val="32"/>
          <w:szCs w:val="32"/>
        </w:rPr>
        <w:t xml:space="preserve">  年   月   日   </w:t>
      </w:r>
    </w:p>
    <w:p w14:paraId="1FFDCEEA" w14:textId="77777777" w:rsidR="00712A3E" w:rsidRPr="00332BBA" w:rsidRDefault="00712A3E" w:rsidP="00A96E1B">
      <w:pPr>
        <w:pStyle w:val="a9"/>
        <w:tabs>
          <w:tab w:val="left" w:pos="7423"/>
        </w:tabs>
        <w:adjustRightInd w:val="0"/>
        <w:snapToGrid w:val="0"/>
        <w:spacing w:line="600" w:lineRule="exact"/>
        <w:ind w:firstLineChars="200" w:firstLine="640"/>
        <w:rPr>
          <w:rFonts w:ascii="仿宋_GB2312" w:eastAsia="仿宋_GB2312" w:hAnsi="仿宋"/>
          <w:sz w:val="32"/>
          <w:szCs w:val="32"/>
        </w:rPr>
      </w:pPr>
    </w:p>
    <w:p w14:paraId="66F7A845" w14:textId="77777777" w:rsidR="00712A3E" w:rsidRPr="00332BBA" w:rsidRDefault="00712A3E" w:rsidP="00A96E1B">
      <w:pPr>
        <w:pStyle w:val="a9"/>
        <w:tabs>
          <w:tab w:val="left" w:pos="7423"/>
        </w:tabs>
        <w:adjustRightInd w:val="0"/>
        <w:snapToGrid w:val="0"/>
        <w:spacing w:line="600" w:lineRule="exact"/>
        <w:ind w:firstLineChars="200" w:firstLine="640"/>
        <w:rPr>
          <w:rFonts w:ascii="仿宋_GB2312" w:eastAsia="仿宋_GB2312" w:hAnsi="仿宋"/>
          <w:sz w:val="32"/>
          <w:szCs w:val="32"/>
        </w:rPr>
      </w:pPr>
    </w:p>
    <w:p w14:paraId="45FF40EC" w14:textId="265BC327" w:rsidR="001178F2" w:rsidRPr="00332BBA" w:rsidRDefault="00CB582C" w:rsidP="00A96E1B">
      <w:pPr>
        <w:pStyle w:val="a9"/>
        <w:adjustRightInd w:val="0"/>
        <w:snapToGrid w:val="0"/>
        <w:spacing w:line="600" w:lineRule="exact"/>
        <w:ind w:firstLineChars="200" w:firstLine="640"/>
        <w:rPr>
          <w:rFonts w:ascii="仿宋_GB2312" w:eastAsia="仿宋_GB2312" w:hAnsi="仿宋"/>
          <w:sz w:val="32"/>
          <w:szCs w:val="32"/>
        </w:rPr>
      </w:pPr>
      <w:r w:rsidRPr="00332BBA">
        <w:rPr>
          <w:rFonts w:ascii="仿宋_GB2312" w:eastAsia="仿宋_GB2312" w:hAnsi="仿宋" w:hint="eastAsia"/>
          <w:sz w:val="32"/>
          <w:szCs w:val="32"/>
        </w:rPr>
        <w:t>附件</w:t>
      </w:r>
      <w:r w:rsidR="0071457D">
        <w:rPr>
          <w:rFonts w:ascii="仿宋_GB2312" w:eastAsia="仿宋_GB2312" w:hAnsi="仿宋" w:hint="eastAsia"/>
          <w:sz w:val="32"/>
          <w:szCs w:val="32"/>
        </w:rPr>
        <w:t>：1</w:t>
      </w:r>
      <w:r w:rsidR="00E04DC5">
        <w:rPr>
          <w:rFonts w:ascii="仿宋_GB2312" w:eastAsia="仿宋_GB2312" w:hAnsi="仿宋" w:hint="eastAsia"/>
          <w:sz w:val="32"/>
          <w:szCs w:val="32"/>
        </w:rPr>
        <w:t>.</w:t>
      </w:r>
      <w:r w:rsidRPr="00332BBA">
        <w:rPr>
          <w:rFonts w:ascii="仿宋_GB2312" w:eastAsia="仿宋_GB2312" w:hAnsi="仿宋" w:hint="eastAsia"/>
          <w:sz w:val="32"/>
          <w:szCs w:val="32"/>
        </w:rPr>
        <w:t>《重庆大学虎溪校区商铺管理办法》</w:t>
      </w:r>
    </w:p>
    <w:p w14:paraId="6C6A801D" w14:textId="114CA325" w:rsidR="001178F2" w:rsidRPr="00332BBA" w:rsidRDefault="0071457D" w:rsidP="00A96E1B">
      <w:pPr>
        <w:pStyle w:val="a9"/>
        <w:adjustRightInd w:val="0"/>
        <w:snapToGrid w:val="0"/>
        <w:spacing w:line="600" w:lineRule="exact"/>
        <w:ind w:firstLineChars="500" w:firstLine="1600"/>
        <w:rPr>
          <w:rFonts w:ascii="仿宋_GB2312" w:eastAsia="仿宋_GB2312" w:hAnsi="仿宋"/>
          <w:sz w:val="32"/>
          <w:szCs w:val="32"/>
        </w:rPr>
      </w:pPr>
      <w:r>
        <w:rPr>
          <w:rFonts w:ascii="仿宋_GB2312" w:eastAsia="仿宋_GB2312" w:hAnsi="仿宋"/>
          <w:sz w:val="32"/>
          <w:szCs w:val="32"/>
        </w:rPr>
        <w:t>2</w:t>
      </w:r>
      <w:r w:rsidR="00E04DC5">
        <w:rPr>
          <w:rFonts w:ascii="仿宋_GB2312" w:eastAsia="仿宋_GB2312" w:hAnsi="仿宋"/>
          <w:sz w:val="32"/>
          <w:szCs w:val="32"/>
        </w:rPr>
        <w:t>.</w:t>
      </w:r>
      <w:r w:rsidR="00306F12" w:rsidRPr="00332BBA">
        <w:rPr>
          <w:rFonts w:ascii="仿宋_GB2312" w:eastAsia="仿宋_GB2312" w:hAnsi="仿宋" w:hint="eastAsia"/>
          <w:sz w:val="32"/>
          <w:szCs w:val="32"/>
        </w:rPr>
        <w:t>承租人</w:t>
      </w:r>
      <w:r w:rsidR="00CB582C" w:rsidRPr="00332BBA">
        <w:rPr>
          <w:rFonts w:ascii="仿宋_GB2312" w:eastAsia="仿宋_GB2312" w:hAnsi="仿宋" w:hint="eastAsia"/>
          <w:sz w:val="32"/>
          <w:szCs w:val="32"/>
        </w:rPr>
        <w:t>营业执照（副本）盖</w:t>
      </w:r>
      <w:r w:rsidR="00306F12" w:rsidRPr="00332BBA">
        <w:rPr>
          <w:rFonts w:ascii="仿宋_GB2312" w:eastAsia="仿宋_GB2312" w:hAnsi="仿宋" w:hint="eastAsia"/>
          <w:sz w:val="32"/>
          <w:szCs w:val="32"/>
        </w:rPr>
        <w:t>鲜章（手印）</w:t>
      </w:r>
    </w:p>
    <w:p w14:paraId="4CC1C555" w14:textId="441B6D3A" w:rsidR="001178F2" w:rsidRPr="00332BBA" w:rsidRDefault="0071457D" w:rsidP="00E04DC5">
      <w:pPr>
        <w:pStyle w:val="a9"/>
        <w:adjustRightInd w:val="0"/>
        <w:snapToGrid w:val="0"/>
        <w:spacing w:line="600" w:lineRule="exact"/>
        <w:ind w:firstLineChars="500" w:firstLine="1600"/>
        <w:rPr>
          <w:rFonts w:ascii="仿宋_GB2312" w:eastAsia="仿宋_GB2312" w:hAnsi="仿宋"/>
          <w:sz w:val="32"/>
          <w:szCs w:val="32"/>
        </w:rPr>
      </w:pPr>
      <w:r>
        <w:rPr>
          <w:rFonts w:ascii="仿宋_GB2312" w:eastAsia="仿宋_GB2312" w:hAnsi="仿宋"/>
          <w:sz w:val="32"/>
          <w:szCs w:val="32"/>
        </w:rPr>
        <w:t>3</w:t>
      </w:r>
      <w:r w:rsidR="00E04DC5">
        <w:rPr>
          <w:rFonts w:ascii="仿宋_GB2312" w:eastAsia="仿宋_GB2312" w:hAnsi="仿宋"/>
          <w:sz w:val="32"/>
          <w:szCs w:val="32"/>
        </w:rPr>
        <w:t>.</w:t>
      </w:r>
      <w:r w:rsidR="00306F12" w:rsidRPr="00332BBA">
        <w:rPr>
          <w:rFonts w:ascii="仿宋_GB2312" w:eastAsia="仿宋_GB2312" w:hAnsi="仿宋" w:hint="eastAsia"/>
          <w:sz w:val="32"/>
          <w:szCs w:val="32"/>
        </w:rPr>
        <w:t>承租人（法人）</w:t>
      </w:r>
      <w:r w:rsidR="00CB582C" w:rsidRPr="00332BBA">
        <w:rPr>
          <w:rFonts w:ascii="仿宋_GB2312" w:eastAsia="仿宋_GB2312" w:hAnsi="仿宋" w:hint="eastAsia"/>
          <w:sz w:val="32"/>
          <w:szCs w:val="32"/>
        </w:rPr>
        <w:t>身份证复印</w:t>
      </w:r>
      <w:r w:rsidR="00024A98" w:rsidRPr="00332BBA">
        <w:rPr>
          <w:rFonts w:ascii="仿宋_GB2312" w:eastAsia="仿宋_GB2312" w:hAnsi="仿宋" w:hint="eastAsia"/>
          <w:sz w:val="32"/>
          <w:szCs w:val="32"/>
        </w:rPr>
        <w:t>件</w:t>
      </w:r>
    </w:p>
    <w:p w14:paraId="40BC1DD4" w14:textId="77777777" w:rsidR="001178F2" w:rsidRPr="00332BBA" w:rsidRDefault="00CB582C" w:rsidP="00A96E1B">
      <w:pPr>
        <w:adjustRightInd w:val="0"/>
        <w:snapToGrid w:val="0"/>
        <w:spacing w:line="600" w:lineRule="exact"/>
        <w:ind w:firstLine="200"/>
        <w:jc w:val="left"/>
        <w:rPr>
          <w:rFonts w:ascii="仿宋_GB2312" w:eastAsia="仿宋_GB2312" w:hAnsi="仿宋"/>
          <w:sz w:val="32"/>
          <w:szCs w:val="32"/>
        </w:rPr>
      </w:pPr>
      <w:r w:rsidRPr="00332BBA">
        <w:rPr>
          <w:rFonts w:ascii="仿宋_GB2312" w:eastAsia="仿宋_GB2312" w:hAnsi="仿宋" w:hint="eastAsia"/>
          <w:sz w:val="32"/>
          <w:szCs w:val="32"/>
        </w:rPr>
        <w:t xml:space="preserve"> </w:t>
      </w:r>
    </w:p>
    <w:sectPr w:rsidR="001178F2" w:rsidRPr="00332BBA" w:rsidSect="002367A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CBD63" w14:textId="77777777" w:rsidR="00653A78" w:rsidRDefault="00653A78" w:rsidP="00056B92">
      <w:r>
        <w:separator/>
      </w:r>
    </w:p>
  </w:endnote>
  <w:endnote w:type="continuationSeparator" w:id="0">
    <w:p w14:paraId="28BE6534" w14:textId="77777777" w:rsidR="00653A78" w:rsidRDefault="00653A78" w:rsidP="0005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D750" w14:textId="77777777" w:rsidR="00653A78" w:rsidRDefault="00653A78" w:rsidP="00056B92">
      <w:r>
        <w:separator/>
      </w:r>
    </w:p>
  </w:footnote>
  <w:footnote w:type="continuationSeparator" w:id="0">
    <w:p w14:paraId="07F63399" w14:textId="77777777" w:rsidR="00653A78" w:rsidRDefault="00653A78" w:rsidP="0005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90691A"/>
    <w:multiLevelType w:val="singleLevel"/>
    <w:tmpl w:val="B690691A"/>
    <w:lvl w:ilvl="0">
      <w:start w:val="8"/>
      <w:numFmt w:val="chineseCounting"/>
      <w:suff w:val="nothing"/>
      <w:lvlText w:val="%1、"/>
      <w:lvlJc w:val="left"/>
      <w:rPr>
        <w:rFonts w:hint="eastAsia"/>
      </w:rPr>
    </w:lvl>
  </w:abstractNum>
  <w:abstractNum w:abstractNumId="1" w15:restartNumberingAfterBreak="0">
    <w:nsid w:val="00000009"/>
    <w:multiLevelType w:val="singleLevel"/>
    <w:tmpl w:val="00000009"/>
    <w:lvl w:ilvl="0">
      <w:start w:val="1"/>
      <w:numFmt w:val="bullet"/>
      <w:pStyle w:val="4"/>
      <w:lvlText w:val=""/>
      <w:lvlJc w:val="left"/>
      <w:pPr>
        <w:tabs>
          <w:tab w:val="left" w:pos="1620"/>
        </w:tabs>
        <w:ind w:left="1620" w:hanging="360"/>
      </w:pPr>
      <w:rPr>
        <w:rFonts w:ascii="Wingdings" w:hAnsi="Wingdings" w:hint="default"/>
      </w:rPr>
    </w:lvl>
  </w:abstractNum>
  <w:abstractNum w:abstractNumId="2" w15:restartNumberingAfterBreak="0">
    <w:nsid w:val="0000000A"/>
    <w:multiLevelType w:val="singleLevel"/>
    <w:tmpl w:val="0000000A"/>
    <w:lvl w:ilvl="0">
      <w:start w:val="1"/>
      <w:numFmt w:val="bullet"/>
      <w:pStyle w:val="a"/>
      <w:lvlText w:val=""/>
      <w:lvlJc w:val="left"/>
      <w:pPr>
        <w:tabs>
          <w:tab w:val="left" w:pos="360"/>
        </w:tabs>
        <w:ind w:left="360" w:hanging="360"/>
      </w:pPr>
      <w:rPr>
        <w:rFonts w:ascii="Wingdings" w:hAnsi="Wingdings" w:hint="default"/>
      </w:rPr>
    </w:lvl>
  </w:abstractNum>
  <w:abstractNum w:abstractNumId="3" w15:restartNumberingAfterBreak="0">
    <w:nsid w:val="0000000C"/>
    <w:multiLevelType w:val="singleLevel"/>
    <w:tmpl w:val="0000000C"/>
    <w:lvl w:ilvl="0">
      <w:start w:val="1"/>
      <w:numFmt w:val="bullet"/>
      <w:pStyle w:val="3"/>
      <w:lvlText w:val=""/>
      <w:lvlJc w:val="left"/>
      <w:pPr>
        <w:tabs>
          <w:tab w:val="left" w:pos="1200"/>
        </w:tabs>
        <w:ind w:left="1200" w:hanging="360"/>
      </w:pPr>
      <w:rPr>
        <w:rFonts w:ascii="Wingdings" w:hAnsi="Wingdings" w:hint="default"/>
      </w:rPr>
    </w:lvl>
  </w:abstractNum>
  <w:abstractNum w:abstractNumId="4" w15:restartNumberingAfterBreak="0">
    <w:nsid w:val="0000000D"/>
    <w:multiLevelType w:val="singleLevel"/>
    <w:tmpl w:val="0000000D"/>
    <w:lvl w:ilvl="0">
      <w:start w:val="1"/>
      <w:numFmt w:val="bullet"/>
      <w:pStyle w:val="2"/>
      <w:lvlText w:val=""/>
      <w:lvlJc w:val="left"/>
      <w:pPr>
        <w:tabs>
          <w:tab w:val="left" w:pos="780"/>
        </w:tabs>
        <w:ind w:left="780" w:hanging="360"/>
      </w:pPr>
      <w:rPr>
        <w:rFonts w:ascii="Wingdings" w:hAnsi="Wingdings" w:hint="default"/>
      </w:rPr>
    </w:lvl>
  </w:abstractNum>
  <w:abstractNum w:abstractNumId="5" w15:restartNumberingAfterBreak="0">
    <w:nsid w:val="0000000E"/>
    <w:multiLevelType w:val="singleLevel"/>
    <w:tmpl w:val="0000000E"/>
    <w:lvl w:ilvl="0">
      <w:start w:val="1"/>
      <w:numFmt w:val="bullet"/>
      <w:pStyle w:val="5"/>
      <w:lvlText w:val=""/>
      <w:lvlJc w:val="left"/>
      <w:pPr>
        <w:tabs>
          <w:tab w:val="left" w:pos="2040"/>
        </w:tabs>
        <w:ind w:left="2040" w:hanging="360"/>
      </w:pPr>
      <w:rPr>
        <w:rFonts w:ascii="Wingdings" w:hAnsi="Wingdings" w:hint="default"/>
      </w:rPr>
    </w:lvl>
  </w:abstractNum>
  <w:abstractNum w:abstractNumId="6" w15:restartNumberingAfterBreak="0">
    <w:nsid w:val="14DB528D"/>
    <w:multiLevelType w:val="hybridMultilevel"/>
    <w:tmpl w:val="A8068C90"/>
    <w:lvl w:ilvl="0" w:tplc="81A4EFCA">
      <w:start w:val="1"/>
      <w:numFmt w:val="japaneseCounting"/>
      <w:lvlText w:val="第%1篇"/>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ZDYwN2NiODEwMGUxZDE0NWQ3MjIwYzc5NzZjNGIifQ=="/>
  </w:docVars>
  <w:rsids>
    <w:rsidRoot w:val="00D536AF"/>
    <w:rsid w:val="0001119A"/>
    <w:rsid w:val="0001255A"/>
    <w:rsid w:val="0002164D"/>
    <w:rsid w:val="00024A98"/>
    <w:rsid w:val="000270B3"/>
    <w:rsid w:val="00032CCD"/>
    <w:rsid w:val="000503CC"/>
    <w:rsid w:val="00056B92"/>
    <w:rsid w:val="00065F51"/>
    <w:rsid w:val="0008059F"/>
    <w:rsid w:val="00081034"/>
    <w:rsid w:val="0008694C"/>
    <w:rsid w:val="000D26EC"/>
    <w:rsid w:val="001039E5"/>
    <w:rsid w:val="001178F2"/>
    <w:rsid w:val="00121D5F"/>
    <w:rsid w:val="00125BCB"/>
    <w:rsid w:val="0013386E"/>
    <w:rsid w:val="00137D66"/>
    <w:rsid w:val="00142027"/>
    <w:rsid w:val="00151636"/>
    <w:rsid w:val="00155A1C"/>
    <w:rsid w:val="00167A30"/>
    <w:rsid w:val="00186DBB"/>
    <w:rsid w:val="001930F8"/>
    <w:rsid w:val="00197533"/>
    <w:rsid w:val="001A0155"/>
    <w:rsid w:val="001A3E85"/>
    <w:rsid w:val="001B1C02"/>
    <w:rsid w:val="001B74FB"/>
    <w:rsid w:val="001D1294"/>
    <w:rsid w:val="001E4191"/>
    <w:rsid w:val="002367A5"/>
    <w:rsid w:val="00237707"/>
    <w:rsid w:val="00243A5A"/>
    <w:rsid w:val="002535E8"/>
    <w:rsid w:val="0025385A"/>
    <w:rsid w:val="00262777"/>
    <w:rsid w:val="00267561"/>
    <w:rsid w:val="002739C1"/>
    <w:rsid w:val="00285E4B"/>
    <w:rsid w:val="0029146E"/>
    <w:rsid w:val="002A2346"/>
    <w:rsid w:val="002B0BC9"/>
    <w:rsid w:val="002B6BE7"/>
    <w:rsid w:val="002C149E"/>
    <w:rsid w:val="002C423A"/>
    <w:rsid w:val="002D50A0"/>
    <w:rsid w:val="002E0695"/>
    <w:rsid w:val="002F3F60"/>
    <w:rsid w:val="00301D29"/>
    <w:rsid w:val="00303BF8"/>
    <w:rsid w:val="00304A90"/>
    <w:rsid w:val="00306F12"/>
    <w:rsid w:val="003151F6"/>
    <w:rsid w:val="003157C5"/>
    <w:rsid w:val="00332BBA"/>
    <w:rsid w:val="00337736"/>
    <w:rsid w:val="003410E4"/>
    <w:rsid w:val="0035141E"/>
    <w:rsid w:val="00395C00"/>
    <w:rsid w:val="003A012F"/>
    <w:rsid w:val="003B7681"/>
    <w:rsid w:val="003C1268"/>
    <w:rsid w:val="003D4F6C"/>
    <w:rsid w:val="003D6E81"/>
    <w:rsid w:val="003E769D"/>
    <w:rsid w:val="00402851"/>
    <w:rsid w:val="00411335"/>
    <w:rsid w:val="004270D4"/>
    <w:rsid w:val="004425F4"/>
    <w:rsid w:val="00443A3E"/>
    <w:rsid w:val="00444448"/>
    <w:rsid w:val="00446865"/>
    <w:rsid w:val="00455419"/>
    <w:rsid w:val="00457039"/>
    <w:rsid w:val="00462D40"/>
    <w:rsid w:val="00484E08"/>
    <w:rsid w:val="004854CF"/>
    <w:rsid w:val="00486BE5"/>
    <w:rsid w:val="00495C0A"/>
    <w:rsid w:val="004979EB"/>
    <w:rsid w:val="00497E69"/>
    <w:rsid w:val="004A02BA"/>
    <w:rsid w:val="004A4D9A"/>
    <w:rsid w:val="004A5BA4"/>
    <w:rsid w:val="004B059A"/>
    <w:rsid w:val="004B40C6"/>
    <w:rsid w:val="004D39BB"/>
    <w:rsid w:val="004E7C0E"/>
    <w:rsid w:val="004F296B"/>
    <w:rsid w:val="00513297"/>
    <w:rsid w:val="00520E3D"/>
    <w:rsid w:val="00540853"/>
    <w:rsid w:val="00577E86"/>
    <w:rsid w:val="00586A34"/>
    <w:rsid w:val="0058703C"/>
    <w:rsid w:val="0059207E"/>
    <w:rsid w:val="005B0C2B"/>
    <w:rsid w:val="005B388A"/>
    <w:rsid w:val="005B7866"/>
    <w:rsid w:val="005C5EB7"/>
    <w:rsid w:val="005D72C5"/>
    <w:rsid w:val="005E099E"/>
    <w:rsid w:val="005E7B44"/>
    <w:rsid w:val="005F433E"/>
    <w:rsid w:val="00614CA0"/>
    <w:rsid w:val="00620FD6"/>
    <w:rsid w:val="0062602B"/>
    <w:rsid w:val="00636557"/>
    <w:rsid w:val="00653A78"/>
    <w:rsid w:val="00655233"/>
    <w:rsid w:val="00667920"/>
    <w:rsid w:val="00672518"/>
    <w:rsid w:val="00683099"/>
    <w:rsid w:val="0068563F"/>
    <w:rsid w:val="00690260"/>
    <w:rsid w:val="00690CDD"/>
    <w:rsid w:val="006A73B9"/>
    <w:rsid w:val="006B0D35"/>
    <w:rsid w:val="006B49EA"/>
    <w:rsid w:val="006C6638"/>
    <w:rsid w:val="006E2C32"/>
    <w:rsid w:val="006E5F5F"/>
    <w:rsid w:val="006F1C30"/>
    <w:rsid w:val="00705F61"/>
    <w:rsid w:val="00706D95"/>
    <w:rsid w:val="00712A3E"/>
    <w:rsid w:val="0071457D"/>
    <w:rsid w:val="007177E6"/>
    <w:rsid w:val="00735DB0"/>
    <w:rsid w:val="0074778A"/>
    <w:rsid w:val="00751E12"/>
    <w:rsid w:val="00755ED0"/>
    <w:rsid w:val="007665B4"/>
    <w:rsid w:val="00783179"/>
    <w:rsid w:val="0078761C"/>
    <w:rsid w:val="007A3BDB"/>
    <w:rsid w:val="007C0C25"/>
    <w:rsid w:val="007D7B4B"/>
    <w:rsid w:val="007E089A"/>
    <w:rsid w:val="007F4D95"/>
    <w:rsid w:val="00802BDB"/>
    <w:rsid w:val="00820D04"/>
    <w:rsid w:val="008479C4"/>
    <w:rsid w:val="00852FA1"/>
    <w:rsid w:val="008618D6"/>
    <w:rsid w:val="00867BE1"/>
    <w:rsid w:val="0087263C"/>
    <w:rsid w:val="00872C7A"/>
    <w:rsid w:val="00880205"/>
    <w:rsid w:val="008A729A"/>
    <w:rsid w:val="008C5DAC"/>
    <w:rsid w:val="008E0C65"/>
    <w:rsid w:val="008E41F7"/>
    <w:rsid w:val="00921D7C"/>
    <w:rsid w:val="00954085"/>
    <w:rsid w:val="00955995"/>
    <w:rsid w:val="009815D1"/>
    <w:rsid w:val="009B3FCE"/>
    <w:rsid w:val="009B621B"/>
    <w:rsid w:val="009C2CAA"/>
    <w:rsid w:val="009C5CEF"/>
    <w:rsid w:val="009D6DCB"/>
    <w:rsid w:val="009E3783"/>
    <w:rsid w:val="009F4612"/>
    <w:rsid w:val="009F72E2"/>
    <w:rsid w:val="00A00689"/>
    <w:rsid w:val="00A028DB"/>
    <w:rsid w:val="00A113AA"/>
    <w:rsid w:val="00A261BB"/>
    <w:rsid w:val="00A27C19"/>
    <w:rsid w:val="00A43AE1"/>
    <w:rsid w:val="00A64FF3"/>
    <w:rsid w:val="00A7708D"/>
    <w:rsid w:val="00A90100"/>
    <w:rsid w:val="00A96E1B"/>
    <w:rsid w:val="00AA3724"/>
    <w:rsid w:val="00AA459D"/>
    <w:rsid w:val="00AB05F6"/>
    <w:rsid w:val="00AB2AC7"/>
    <w:rsid w:val="00AB70C0"/>
    <w:rsid w:val="00AE6987"/>
    <w:rsid w:val="00AF4BA1"/>
    <w:rsid w:val="00B014B7"/>
    <w:rsid w:val="00B0608C"/>
    <w:rsid w:val="00B15B90"/>
    <w:rsid w:val="00B16AD1"/>
    <w:rsid w:val="00B17732"/>
    <w:rsid w:val="00B32933"/>
    <w:rsid w:val="00B364AC"/>
    <w:rsid w:val="00B473D5"/>
    <w:rsid w:val="00B57A21"/>
    <w:rsid w:val="00B67B72"/>
    <w:rsid w:val="00B7073F"/>
    <w:rsid w:val="00B7314E"/>
    <w:rsid w:val="00B77299"/>
    <w:rsid w:val="00B81817"/>
    <w:rsid w:val="00B823CF"/>
    <w:rsid w:val="00B85E4F"/>
    <w:rsid w:val="00B8696A"/>
    <w:rsid w:val="00B93EA9"/>
    <w:rsid w:val="00BA2DFC"/>
    <w:rsid w:val="00BC0520"/>
    <w:rsid w:val="00BC124A"/>
    <w:rsid w:val="00BD43E4"/>
    <w:rsid w:val="00BE7834"/>
    <w:rsid w:val="00BF1595"/>
    <w:rsid w:val="00BF2D52"/>
    <w:rsid w:val="00C0185A"/>
    <w:rsid w:val="00C10B7C"/>
    <w:rsid w:val="00C160BC"/>
    <w:rsid w:val="00C253CB"/>
    <w:rsid w:val="00C302E9"/>
    <w:rsid w:val="00C37560"/>
    <w:rsid w:val="00C55B7B"/>
    <w:rsid w:val="00C602BD"/>
    <w:rsid w:val="00C66EF4"/>
    <w:rsid w:val="00C879A5"/>
    <w:rsid w:val="00C93AA0"/>
    <w:rsid w:val="00C94E57"/>
    <w:rsid w:val="00CA789B"/>
    <w:rsid w:val="00CB12DF"/>
    <w:rsid w:val="00CB582C"/>
    <w:rsid w:val="00CC1E8A"/>
    <w:rsid w:val="00CC32A9"/>
    <w:rsid w:val="00CC36EC"/>
    <w:rsid w:val="00CD1CAA"/>
    <w:rsid w:val="00CD610D"/>
    <w:rsid w:val="00D15B38"/>
    <w:rsid w:val="00D20C95"/>
    <w:rsid w:val="00D31573"/>
    <w:rsid w:val="00D3287D"/>
    <w:rsid w:val="00D4077E"/>
    <w:rsid w:val="00D465D6"/>
    <w:rsid w:val="00D466B0"/>
    <w:rsid w:val="00D521AE"/>
    <w:rsid w:val="00D536AF"/>
    <w:rsid w:val="00D94557"/>
    <w:rsid w:val="00DA4B60"/>
    <w:rsid w:val="00DB0D25"/>
    <w:rsid w:val="00DC3C67"/>
    <w:rsid w:val="00DF2A90"/>
    <w:rsid w:val="00E04DC5"/>
    <w:rsid w:val="00E26DBE"/>
    <w:rsid w:val="00E43F40"/>
    <w:rsid w:val="00E46EA4"/>
    <w:rsid w:val="00E47A2E"/>
    <w:rsid w:val="00E644B9"/>
    <w:rsid w:val="00E75E16"/>
    <w:rsid w:val="00E77FE6"/>
    <w:rsid w:val="00E82B9C"/>
    <w:rsid w:val="00E9292A"/>
    <w:rsid w:val="00E9617E"/>
    <w:rsid w:val="00EA1D59"/>
    <w:rsid w:val="00EC7DB6"/>
    <w:rsid w:val="00EF32BC"/>
    <w:rsid w:val="00EF562C"/>
    <w:rsid w:val="00F149B4"/>
    <w:rsid w:val="00F2058B"/>
    <w:rsid w:val="00F22277"/>
    <w:rsid w:val="00F372F7"/>
    <w:rsid w:val="00F51390"/>
    <w:rsid w:val="00F5344D"/>
    <w:rsid w:val="00F57E93"/>
    <w:rsid w:val="00F810D9"/>
    <w:rsid w:val="00F97729"/>
    <w:rsid w:val="00FA56C5"/>
    <w:rsid w:val="00FE5ACF"/>
    <w:rsid w:val="00FF7847"/>
    <w:rsid w:val="17D45F0A"/>
    <w:rsid w:val="36226914"/>
    <w:rsid w:val="52580923"/>
    <w:rsid w:val="525E6837"/>
    <w:rsid w:val="5DFD0D94"/>
    <w:rsid w:val="799B7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744E5F"/>
  <w15:docId w15:val="{B3428EE4-E768-44C6-8A49-7B48D95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qFormat/>
    <w:pPr>
      <w:keepNext/>
      <w:snapToGrid w:val="0"/>
      <w:spacing w:line="360" w:lineRule="atLeast"/>
      <w:outlineLvl w:val="0"/>
    </w:pPr>
    <w:rPr>
      <w:rFonts w:ascii="宋体" w:eastAsia="宋体" w:hAnsi="宋体" w:cs="Times New Roman"/>
      <w:sz w:val="28"/>
      <w:szCs w:val="28"/>
      <w:lang w:val="zh-CN"/>
    </w:rPr>
  </w:style>
  <w:style w:type="paragraph" w:styleId="20">
    <w:name w:val="heading 2"/>
    <w:basedOn w:val="a0"/>
    <w:next w:val="a0"/>
    <w:link w:val="21"/>
    <w:qFormat/>
    <w:pPr>
      <w:keepNext/>
      <w:keepLines/>
      <w:spacing w:before="260" w:after="260" w:line="413" w:lineRule="auto"/>
      <w:outlineLvl w:val="1"/>
    </w:pPr>
    <w:rPr>
      <w:rFonts w:ascii="Arial" w:eastAsia="黑体" w:hAnsi="Arial" w:cs="Times New Roman"/>
      <w:b/>
      <w:bCs/>
      <w:sz w:val="32"/>
      <w:szCs w:val="32"/>
      <w:lang w:val="zh-CN"/>
    </w:rPr>
  </w:style>
  <w:style w:type="paragraph" w:styleId="30">
    <w:name w:val="heading 3"/>
    <w:basedOn w:val="a0"/>
    <w:next w:val="a0"/>
    <w:link w:val="31"/>
    <w:qFormat/>
    <w:pPr>
      <w:keepNext/>
      <w:keepLines/>
      <w:spacing w:before="260" w:after="260" w:line="413" w:lineRule="auto"/>
      <w:outlineLvl w:val="2"/>
    </w:pPr>
    <w:rPr>
      <w:rFonts w:ascii="Times New Roman" w:eastAsia="宋体" w:hAnsi="Times New Roman" w:cs="Times New Roman"/>
      <w:b/>
      <w:bCs/>
      <w:sz w:val="32"/>
      <w:szCs w:val="32"/>
    </w:rPr>
  </w:style>
  <w:style w:type="paragraph" w:styleId="40">
    <w:name w:val="heading 4"/>
    <w:basedOn w:val="a0"/>
    <w:next w:val="a0"/>
    <w:link w:val="41"/>
    <w:qFormat/>
    <w:pPr>
      <w:keepNext/>
      <w:keepLines/>
      <w:spacing w:before="280" w:after="290" w:line="372" w:lineRule="auto"/>
      <w:outlineLvl w:val="3"/>
    </w:pPr>
    <w:rPr>
      <w:rFonts w:ascii="Arial" w:eastAsia="黑体" w:hAnsi="Arial" w:cs="Arial"/>
      <w:b/>
      <w:bCs/>
      <w:sz w:val="28"/>
      <w:szCs w:val="28"/>
    </w:rPr>
  </w:style>
  <w:style w:type="paragraph" w:styleId="50">
    <w:name w:val="heading 5"/>
    <w:basedOn w:val="a0"/>
    <w:next w:val="a0"/>
    <w:link w:val="51"/>
    <w:qFormat/>
    <w:pPr>
      <w:keepNext/>
      <w:keepLines/>
      <w:spacing w:before="280" w:after="290" w:line="372" w:lineRule="auto"/>
      <w:outlineLvl w:val="4"/>
    </w:pPr>
    <w:rPr>
      <w:rFonts w:ascii="Times New Roman" w:eastAsia="宋体" w:hAnsi="Times New Roman" w:cs="Times New Roman"/>
      <w:b/>
      <w:bCs/>
      <w:sz w:val="28"/>
      <w:szCs w:val="28"/>
    </w:rPr>
  </w:style>
  <w:style w:type="paragraph" w:styleId="6">
    <w:name w:val="heading 6"/>
    <w:basedOn w:val="a0"/>
    <w:next w:val="a0"/>
    <w:link w:val="60"/>
    <w:qFormat/>
    <w:pPr>
      <w:keepNext/>
      <w:keepLines/>
      <w:spacing w:before="240" w:after="64" w:line="317" w:lineRule="auto"/>
      <w:outlineLvl w:val="5"/>
    </w:pPr>
    <w:rPr>
      <w:rFonts w:ascii="Arial" w:eastAsia="黑体" w:hAnsi="Arial" w:cs="Times New Roman"/>
      <w:b/>
      <w:bCs/>
      <w:sz w:val="24"/>
      <w:szCs w:val="24"/>
      <w:lang w:val="zh-CN"/>
    </w:rPr>
  </w:style>
  <w:style w:type="paragraph" w:styleId="7">
    <w:name w:val="heading 7"/>
    <w:basedOn w:val="a0"/>
    <w:next w:val="a0"/>
    <w:link w:val="70"/>
    <w:qFormat/>
    <w:pPr>
      <w:keepNext/>
      <w:keepLines/>
      <w:spacing w:before="240" w:after="64" w:line="317" w:lineRule="auto"/>
      <w:outlineLvl w:val="6"/>
    </w:pPr>
    <w:rPr>
      <w:rFonts w:ascii="Times New Roman" w:eastAsia="宋体" w:hAnsi="Times New Roman" w:cs="Times New Roman"/>
      <w:b/>
      <w:bCs/>
      <w:sz w:val="24"/>
      <w:szCs w:val="24"/>
      <w:lang w:val="zh-CN"/>
    </w:rPr>
  </w:style>
  <w:style w:type="paragraph" w:styleId="8">
    <w:name w:val="heading 8"/>
    <w:basedOn w:val="a0"/>
    <w:next w:val="a0"/>
    <w:link w:val="80"/>
    <w:qFormat/>
    <w:pPr>
      <w:keepNext/>
      <w:keepLines/>
      <w:spacing w:before="240" w:after="64" w:line="317" w:lineRule="auto"/>
      <w:outlineLvl w:val="7"/>
    </w:pPr>
    <w:rPr>
      <w:rFonts w:ascii="Arial" w:eastAsia="黑体" w:hAnsi="Arial" w:cs="Times New Roman"/>
      <w:sz w:val="24"/>
      <w:szCs w:val="24"/>
      <w:lang w:val="zh-CN"/>
    </w:rPr>
  </w:style>
  <w:style w:type="paragraph" w:styleId="9">
    <w:name w:val="heading 9"/>
    <w:basedOn w:val="a0"/>
    <w:next w:val="a0"/>
    <w:link w:val="90"/>
    <w:qFormat/>
    <w:pPr>
      <w:keepNext/>
      <w:keepLines/>
      <w:spacing w:before="240" w:after="64" w:line="317" w:lineRule="auto"/>
      <w:outlineLvl w:val="8"/>
    </w:pPr>
    <w:rPr>
      <w:rFonts w:ascii="Arial" w:eastAsia="黑体" w:hAnsi="Arial" w:cs="Times New Roman"/>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uiPriority w:val="39"/>
    <w:qFormat/>
    <w:pPr>
      <w:ind w:left="1260"/>
      <w:jc w:val="left"/>
    </w:pPr>
    <w:rPr>
      <w:rFonts w:ascii="Calibri" w:eastAsia="宋体" w:hAnsi="Calibri" w:cs="Calibri"/>
      <w:sz w:val="20"/>
      <w:szCs w:val="20"/>
    </w:rPr>
  </w:style>
  <w:style w:type="paragraph" w:styleId="4">
    <w:name w:val="List Bullet 4"/>
    <w:basedOn w:val="a0"/>
    <w:qFormat/>
    <w:pPr>
      <w:numPr>
        <w:numId w:val="1"/>
      </w:numPr>
    </w:pPr>
    <w:rPr>
      <w:rFonts w:ascii="Times New Roman" w:eastAsia="宋体" w:hAnsi="Times New Roman" w:cs="Times New Roman"/>
      <w:szCs w:val="24"/>
    </w:rPr>
  </w:style>
  <w:style w:type="paragraph" w:styleId="a4">
    <w:name w:val="Normal Indent"/>
    <w:basedOn w:val="a0"/>
    <w:qFormat/>
    <w:pPr>
      <w:ind w:firstLineChars="200" w:firstLine="420"/>
    </w:pPr>
    <w:rPr>
      <w:rFonts w:ascii="Times New Roman" w:eastAsia="宋体" w:hAnsi="Times New Roman" w:cs="Times New Roman"/>
      <w:szCs w:val="20"/>
    </w:rPr>
  </w:style>
  <w:style w:type="paragraph" w:styleId="a">
    <w:name w:val="List Bullet"/>
    <w:basedOn w:val="a0"/>
    <w:qFormat/>
    <w:pPr>
      <w:numPr>
        <w:numId w:val="2"/>
      </w:numPr>
    </w:pPr>
    <w:rPr>
      <w:rFonts w:ascii="Times New Roman" w:eastAsia="宋体" w:hAnsi="Times New Roman" w:cs="Times New Roman"/>
      <w:szCs w:val="24"/>
    </w:rPr>
  </w:style>
  <w:style w:type="paragraph" w:styleId="a5">
    <w:name w:val="Document Map"/>
    <w:basedOn w:val="a0"/>
    <w:link w:val="a6"/>
    <w:qFormat/>
    <w:pPr>
      <w:shd w:val="clear" w:color="auto" w:fill="000080"/>
    </w:pPr>
    <w:rPr>
      <w:rFonts w:ascii="Times New Roman" w:eastAsia="宋体" w:hAnsi="Times New Roman" w:cs="Times New Roman"/>
      <w:sz w:val="28"/>
      <w:szCs w:val="28"/>
    </w:rPr>
  </w:style>
  <w:style w:type="paragraph" w:styleId="a7">
    <w:name w:val="annotation text"/>
    <w:basedOn w:val="a0"/>
    <w:link w:val="a8"/>
    <w:qFormat/>
    <w:pPr>
      <w:adjustRightInd w:val="0"/>
      <w:spacing w:line="360" w:lineRule="atLeast"/>
      <w:jc w:val="left"/>
      <w:textAlignment w:val="baseline"/>
    </w:pPr>
    <w:rPr>
      <w:rFonts w:ascii="Times New Roman" w:eastAsia="宋体" w:hAnsi="Times New Roman" w:cs="Times New Roman"/>
      <w:kern w:val="0"/>
      <w:sz w:val="24"/>
      <w:szCs w:val="20"/>
      <w:lang w:val="zh-CN"/>
    </w:rPr>
  </w:style>
  <w:style w:type="paragraph" w:styleId="32">
    <w:name w:val="Body Text 3"/>
    <w:basedOn w:val="a0"/>
    <w:link w:val="33"/>
    <w:qFormat/>
    <w:pPr>
      <w:spacing w:after="120"/>
    </w:pPr>
    <w:rPr>
      <w:rFonts w:ascii="Times New Roman" w:eastAsia="宋体" w:hAnsi="Times New Roman" w:cs="Times New Roman"/>
      <w:sz w:val="16"/>
      <w:szCs w:val="16"/>
      <w:lang w:val="zh-CN"/>
    </w:rPr>
  </w:style>
  <w:style w:type="paragraph" w:styleId="3">
    <w:name w:val="List Bullet 3"/>
    <w:basedOn w:val="a0"/>
    <w:qFormat/>
    <w:pPr>
      <w:numPr>
        <w:numId w:val="3"/>
      </w:numPr>
    </w:pPr>
    <w:rPr>
      <w:rFonts w:ascii="Times New Roman" w:eastAsia="宋体" w:hAnsi="Times New Roman" w:cs="Times New Roman"/>
      <w:szCs w:val="24"/>
    </w:rPr>
  </w:style>
  <w:style w:type="paragraph" w:styleId="a9">
    <w:name w:val="Body Text"/>
    <w:basedOn w:val="a0"/>
    <w:link w:val="aa"/>
    <w:qFormat/>
    <w:pPr>
      <w:jc w:val="left"/>
    </w:pPr>
    <w:rPr>
      <w:rFonts w:ascii="宋体" w:eastAsia="宋体" w:hAnsi="宋体" w:cs="宋体"/>
      <w:sz w:val="28"/>
      <w:szCs w:val="28"/>
    </w:rPr>
  </w:style>
  <w:style w:type="paragraph" w:styleId="ab">
    <w:name w:val="Body Text Indent"/>
    <w:basedOn w:val="a0"/>
    <w:link w:val="ac"/>
    <w:uiPriority w:val="99"/>
    <w:qFormat/>
    <w:pPr>
      <w:spacing w:line="700" w:lineRule="exact"/>
      <w:ind w:left="960"/>
    </w:pPr>
    <w:rPr>
      <w:rFonts w:ascii="Times New Roman" w:eastAsia="宋体" w:hAnsi="Times New Roman" w:cs="Times New Roman"/>
      <w:sz w:val="44"/>
      <w:szCs w:val="28"/>
      <w:lang w:val="zh-CN"/>
    </w:rPr>
  </w:style>
  <w:style w:type="paragraph" w:styleId="2">
    <w:name w:val="List Bullet 2"/>
    <w:basedOn w:val="a0"/>
    <w:qFormat/>
    <w:pPr>
      <w:numPr>
        <w:numId w:val="4"/>
      </w:numPr>
    </w:pPr>
    <w:rPr>
      <w:rFonts w:ascii="Times New Roman" w:eastAsia="宋体" w:hAnsi="Times New Roman" w:cs="Times New Roman"/>
      <w:szCs w:val="24"/>
    </w:rPr>
  </w:style>
  <w:style w:type="paragraph" w:styleId="52">
    <w:name w:val="toc 5"/>
    <w:basedOn w:val="a0"/>
    <w:next w:val="a0"/>
    <w:uiPriority w:val="39"/>
    <w:qFormat/>
    <w:pPr>
      <w:ind w:left="840"/>
      <w:jc w:val="left"/>
    </w:pPr>
    <w:rPr>
      <w:rFonts w:ascii="Calibri" w:eastAsia="宋体" w:hAnsi="Calibri" w:cs="Calibri"/>
      <w:sz w:val="20"/>
      <w:szCs w:val="20"/>
    </w:rPr>
  </w:style>
  <w:style w:type="paragraph" w:styleId="34">
    <w:name w:val="toc 3"/>
    <w:basedOn w:val="a0"/>
    <w:next w:val="a0"/>
    <w:uiPriority w:val="39"/>
    <w:qFormat/>
    <w:pPr>
      <w:ind w:left="420"/>
      <w:jc w:val="left"/>
    </w:pPr>
    <w:rPr>
      <w:rFonts w:ascii="Calibri" w:eastAsia="宋体" w:hAnsi="Calibri" w:cs="Calibri"/>
      <w:sz w:val="20"/>
      <w:szCs w:val="20"/>
    </w:rPr>
  </w:style>
  <w:style w:type="paragraph" w:styleId="ad">
    <w:name w:val="Plain Text"/>
    <w:basedOn w:val="a0"/>
    <w:link w:val="ae"/>
    <w:uiPriority w:val="99"/>
    <w:qFormat/>
    <w:rPr>
      <w:rFonts w:ascii="宋体" w:eastAsia="宋体" w:hAnsi="Courier New" w:cs="Times New Roman"/>
      <w:szCs w:val="21"/>
      <w:lang w:val="zh-CN"/>
    </w:rPr>
  </w:style>
  <w:style w:type="paragraph" w:styleId="5">
    <w:name w:val="List Bullet 5"/>
    <w:basedOn w:val="a0"/>
    <w:qFormat/>
    <w:pPr>
      <w:numPr>
        <w:numId w:val="5"/>
      </w:numPr>
    </w:pPr>
    <w:rPr>
      <w:rFonts w:ascii="Times New Roman" w:eastAsia="宋体" w:hAnsi="Times New Roman" w:cs="Times New Roman"/>
      <w:szCs w:val="24"/>
    </w:rPr>
  </w:style>
  <w:style w:type="paragraph" w:styleId="81">
    <w:name w:val="toc 8"/>
    <w:basedOn w:val="a0"/>
    <w:next w:val="a0"/>
    <w:uiPriority w:val="39"/>
    <w:unhideWhenUsed/>
    <w:qFormat/>
    <w:pPr>
      <w:ind w:left="1470"/>
      <w:jc w:val="left"/>
    </w:pPr>
    <w:rPr>
      <w:rFonts w:ascii="Calibri" w:eastAsia="宋体" w:hAnsi="Calibri" w:cs="Calibri"/>
      <w:sz w:val="20"/>
      <w:szCs w:val="20"/>
    </w:rPr>
  </w:style>
  <w:style w:type="paragraph" w:styleId="af">
    <w:name w:val="Date"/>
    <w:basedOn w:val="a0"/>
    <w:next w:val="a0"/>
    <w:link w:val="af0"/>
    <w:uiPriority w:val="99"/>
    <w:unhideWhenUsed/>
    <w:qFormat/>
    <w:pPr>
      <w:ind w:leftChars="2500" w:left="100"/>
    </w:pPr>
  </w:style>
  <w:style w:type="paragraph" w:styleId="22">
    <w:name w:val="Body Text Indent 2"/>
    <w:basedOn w:val="a0"/>
    <w:link w:val="23"/>
    <w:uiPriority w:val="99"/>
    <w:qFormat/>
    <w:pPr>
      <w:tabs>
        <w:tab w:val="left" w:pos="1365"/>
      </w:tabs>
      <w:spacing w:line="440" w:lineRule="atLeast"/>
      <w:ind w:leftChars="639" w:left="1342"/>
    </w:pPr>
    <w:rPr>
      <w:rFonts w:ascii="Times New Roman" w:eastAsia="宋体" w:hAnsi="Times New Roman" w:cs="Times New Roman"/>
      <w:sz w:val="24"/>
      <w:szCs w:val="24"/>
      <w:lang w:val="zh-CN"/>
    </w:rPr>
  </w:style>
  <w:style w:type="paragraph" w:styleId="af1">
    <w:name w:val="Balloon Text"/>
    <w:basedOn w:val="a0"/>
    <w:link w:val="af2"/>
    <w:uiPriority w:val="99"/>
    <w:qFormat/>
    <w:rPr>
      <w:rFonts w:ascii="Times New Roman" w:eastAsia="宋体" w:hAnsi="Times New Roman" w:cs="Times New Roman"/>
      <w:sz w:val="18"/>
      <w:szCs w:val="18"/>
      <w:lang w:val="zh-CN"/>
    </w:rPr>
  </w:style>
  <w:style w:type="paragraph" w:styleId="af3">
    <w:name w:val="footer"/>
    <w:basedOn w:val="a0"/>
    <w:link w:val="af4"/>
    <w:uiPriority w:val="99"/>
    <w:unhideWhenUsed/>
    <w:qFormat/>
    <w:pPr>
      <w:tabs>
        <w:tab w:val="center" w:pos="4153"/>
        <w:tab w:val="right" w:pos="8306"/>
      </w:tabs>
      <w:snapToGrid w:val="0"/>
      <w:jc w:val="left"/>
    </w:pPr>
    <w:rPr>
      <w:sz w:val="18"/>
      <w:szCs w:val="18"/>
    </w:rPr>
  </w:style>
  <w:style w:type="paragraph" w:styleId="af5">
    <w:name w:val="header"/>
    <w:basedOn w:val="a0"/>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spacing w:before="240" w:after="120"/>
      <w:jc w:val="left"/>
    </w:pPr>
    <w:rPr>
      <w:rFonts w:ascii="Calibri" w:eastAsia="宋体" w:hAnsi="Calibri" w:cs="Calibri"/>
      <w:b/>
      <w:bCs/>
      <w:sz w:val="20"/>
      <w:szCs w:val="20"/>
    </w:rPr>
  </w:style>
  <w:style w:type="paragraph" w:styleId="42">
    <w:name w:val="toc 4"/>
    <w:basedOn w:val="a0"/>
    <w:next w:val="a0"/>
    <w:uiPriority w:val="39"/>
    <w:qFormat/>
    <w:pPr>
      <w:ind w:left="630"/>
      <w:jc w:val="left"/>
    </w:pPr>
    <w:rPr>
      <w:rFonts w:ascii="Calibri" w:eastAsia="宋体" w:hAnsi="Calibri" w:cs="Calibri"/>
      <w:sz w:val="20"/>
      <w:szCs w:val="20"/>
    </w:rPr>
  </w:style>
  <w:style w:type="paragraph" w:styleId="61">
    <w:name w:val="toc 6"/>
    <w:basedOn w:val="a0"/>
    <w:next w:val="a0"/>
    <w:uiPriority w:val="39"/>
    <w:qFormat/>
    <w:pPr>
      <w:ind w:left="1050"/>
      <w:jc w:val="left"/>
    </w:pPr>
    <w:rPr>
      <w:rFonts w:ascii="Calibri" w:eastAsia="宋体" w:hAnsi="Calibri" w:cs="Calibri"/>
      <w:sz w:val="20"/>
      <w:szCs w:val="20"/>
    </w:rPr>
  </w:style>
  <w:style w:type="paragraph" w:styleId="35">
    <w:name w:val="Body Text Indent 3"/>
    <w:basedOn w:val="a0"/>
    <w:link w:val="36"/>
    <w:qFormat/>
    <w:pPr>
      <w:adjustRightInd w:val="0"/>
      <w:snapToGrid w:val="0"/>
      <w:spacing w:line="360" w:lineRule="auto"/>
      <w:ind w:leftChars="857" w:left="1800"/>
    </w:pPr>
    <w:rPr>
      <w:rFonts w:ascii="宋体" w:eastAsia="宋体" w:hAnsi="宋体" w:cs="Times New Roman"/>
      <w:szCs w:val="24"/>
      <w:lang w:val="zh-CN"/>
    </w:rPr>
  </w:style>
  <w:style w:type="paragraph" w:styleId="24">
    <w:name w:val="toc 2"/>
    <w:basedOn w:val="a0"/>
    <w:next w:val="a0"/>
    <w:uiPriority w:val="39"/>
    <w:qFormat/>
    <w:pPr>
      <w:spacing w:before="120"/>
      <w:ind w:left="210"/>
      <w:jc w:val="left"/>
    </w:pPr>
    <w:rPr>
      <w:rFonts w:ascii="Calibri" w:eastAsia="宋体" w:hAnsi="Calibri" w:cs="Calibri"/>
      <w:i/>
      <w:iCs/>
      <w:sz w:val="20"/>
      <w:szCs w:val="20"/>
    </w:rPr>
  </w:style>
  <w:style w:type="paragraph" w:styleId="91">
    <w:name w:val="toc 9"/>
    <w:basedOn w:val="a0"/>
    <w:next w:val="a0"/>
    <w:uiPriority w:val="39"/>
    <w:qFormat/>
    <w:pPr>
      <w:ind w:left="1680"/>
      <w:jc w:val="left"/>
    </w:pPr>
    <w:rPr>
      <w:rFonts w:ascii="Calibri" w:eastAsia="宋体" w:hAnsi="Calibri" w:cs="Calibri"/>
      <w:sz w:val="20"/>
      <w:szCs w:val="20"/>
    </w:rPr>
  </w:style>
  <w:style w:type="paragraph" w:styleId="25">
    <w:name w:val="Body Text 2"/>
    <w:basedOn w:val="a0"/>
    <w:link w:val="26"/>
    <w:qFormat/>
    <w:pPr>
      <w:spacing w:after="120" w:line="480" w:lineRule="auto"/>
    </w:pPr>
    <w:rPr>
      <w:rFonts w:ascii="Times New Roman" w:eastAsia="宋体" w:hAnsi="Times New Roman" w:cs="Times New Roman"/>
      <w:szCs w:val="24"/>
      <w:lang w:val="zh-CN"/>
    </w:rPr>
  </w:style>
  <w:style w:type="paragraph" w:styleId="af7">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8">
    <w:name w:val="Title"/>
    <w:basedOn w:val="a0"/>
    <w:link w:val="af9"/>
    <w:uiPriority w:val="99"/>
    <w:qFormat/>
    <w:pPr>
      <w:spacing w:before="240" w:after="60"/>
      <w:jc w:val="center"/>
      <w:outlineLvl w:val="0"/>
    </w:pPr>
    <w:rPr>
      <w:rFonts w:ascii="Arial" w:eastAsia="华文中宋" w:hAnsi="Arial" w:cs="Times New Roman"/>
      <w:b/>
      <w:bCs/>
      <w:sz w:val="44"/>
      <w:szCs w:val="32"/>
      <w:lang w:val="zh-CN"/>
    </w:rPr>
  </w:style>
  <w:style w:type="paragraph" w:styleId="afa">
    <w:name w:val="annotation subject"/>
    <w:basedOn w:val="a7"/>
    <w:next w:val="a7"/>
    <w:link w:val="afb"/>
    <w:qFormat/>
    <w:pPr>
      <w:adjustRightInd/>
      <w:spacing w:line="240" w:lineRule="auto"/>
      <w:textAlignment w:val="auto"/>
    </w:pPr>
    <w:rPr>
      <w:b/>
      <w:bCs/>
      <w:kern w:val="2"/>
      <w:sz w:val="21"/>
      <w:szCs w:val="24"/>
    </w:rPr>
  </w:style>
  <w:style w:type="paragraph" w:styleId="afc">
    <w:name w:val="Body Text First Indent"/>
    <w:basedOn w:val="a9"/>
    <w:link w:val="afd"/>
    <w:qFormat/>
    <w:pPr>
      <w:spacing w:after="120"/>
      <w:ind w:firstLineChars="100" w:firstLine="100"/>
      <w:jc w:val="both"/>
    </w:pPr>
    <w:rPr>
      <w:rFonts w:ascii="Times New Roman" w:hAnsi="Times New Roman" w:cs="Times New Roman"/>
    </w:rPr>
  </w:style>
  <w:style w:type="paragraph" w:styleId="27">
    <w:name w:val="Body Text First Indent 2"/>
    <w:basedOn w:val="ab"/>
    <w:link w:val="28"/>
    <w:qFormat/>
    <w:pPr>
      <w:spacing w:after="120" w:line="240" w:lineRule="auto"/>
      <w:ind w:leftChars="200" w:left="420" w:firstLineChars="200" w:firstLine="420"/>
    </w:pPr>
  </w:style>
  <w:style w:type="table" w:styleId="af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1"/>
    <w:qFormat/>
  </w:style>
  <w:style w:type="character" w:styleId="aff0">
    <w:name w:val="FollowedHyperlink"/>
    <w:qFormat/>
    <w:rPr>
      <w:color w:val="800080"/>
      <w:u w:val="single"/>
    </w:rPr>
  </w:style>
  <w:style w:type="character" w:styleId="aff1">
    <w:name w:val="Hyperlink"/>
    <w:uiPriority w:val="99"/>
    <w:qFormat/>
    <w:rPr>
      <w:color w:val="0000FF"/>
      <w:u w:val="single"/>
    </w:rPr>
  </w:style>
  <w:style w:type="character" w:styleId="aff2">
    <w:name w:val="annotation reference"/>
    <w:qFormat/>
    <w:rPr>
      <w:sz w:val="21"/>
      <w:szCs w:val="21"/>
    </w:rPr>
  </w:style>
  <w:style w:type="character" w:customStyle="1" w:styleId="10">
    <w:name w:val="标题 1 字符"/>
    <w:basedOn w:val="a1"/>
    <w:link w:val="1"/>
    <w:qFormat/>
    <w:rPr>
      <w:rFonts w:ascii="宋体" w:eastAsia="宋体" w:hAnsi="宋体" w:cs="Times New Roman"/>
      <w:sz w:val="28"/>
      <w:szCs w:val="28"/>
      <w:lang w:val="zh-CN"/>
    </w:rPr>
  </w:style>
  <w:style w:type="character" w:customStyle="1" w:styleId="21">
    <w:name w:val="标题 2 字符"/>
    <w:basedOn w:val="a1"/>
    <w:link w:val="20"/>
    <w:qFormat/>
    <w:rPr>
      <w:rFonts w:ascii="Arial" w:eastAsia="黑体" w:hAnsi="Arial" w:cs="Times New Roman"/>
      <w:b/>
      <w:bCs/>
      <w:sz w:val="32"/>
      <w:szCs w:val="32"/>
      <w:lang w:val="zh-CN"/>
    </w:rPr>
  </w:style>
  <w:style w:type="character" w:customStyle="1" w:styleId="31">
    <w:name w:val="标题 3 字符"/>
    <w:basedOn w:val="a1"/>
    <w:link w:val="30"/>
    <w:qFormat/>
    <w:rPr>
      <w:rFonts w:ascii="Times New Roman" w:eastAsia="宋体" w:hAnsi="Times New Roman" w:cs="Times New Roman"/>
      <w:b/>
      <w:bCs/>
      <w:sz w:val="32"/>
      <w:szCs w:val="32"/>
    </w:rPr>
  </w:style>
  <w:style w:type="character" w:customStyle="1" w:styleId="41">
    <w:name w:val="标题 4 字符"/>
    <w:basedOn w:val="a1"/>
    <w:link w:val="40"/>
    <w:qFormat/>
    <w:rPr>
      <w:rFonts w:ascii="Arial" w:eastAsia="黑体" w:hAnsi="Arial" w:cs="Arial"/>
      <w:b/>
      <w:bCs/>
      <w:sz w:val="28"/>
      <w:szCs w:val="28"/>
    </w:rPr>
  </w:style>
  <w:style w:type="character" w:customStyle="1" w:styleId="51">
    <w:name w:val="标题 5 字符"/>
    <w:basedOn w:val="a1"/>
    <w:link w:val="50"/>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lang w:val="zh-CN"/>
    </w:rPr>
  </w:style>
  <w:style w:type="character" w:customStyle="1" w:styleId="70">
    <w:name w:val="标题 7 字符"/>
    <w:basedOn w:val="a1"/>
    <w:link w:val="7"/>
    <w:qFormat/>
    <w:rPr>
      <w:rFonts w:ascii="Times New Roman" w:eastAsia="宋体" w:hAnsi="Times New Roman" w:cs="Times New Roman"/>
      <w:b/>
      <w:bCs/>
      <w:sz w:val="24"/>
      <w:szCs w:val="24"/>
      <w:lang w:val="zh-CN"/>
    </w:rPr>
  </w:style>
  <w:style w:type="character" w:customStyle="1" w:styleId="80">
    <w:name w:val="标题 8 字符"/>
    <w:basedOn w:val="a1"/>
    <w:link w:val="8"/>
    <w:qFormat/>
    <w:rPr>
      <w:rFonts w:ascii="Arial" w:eastAsia="黑体" w:hAnsi="Arial" w:cs="Times New Roman"/>
      <w:sz w:val="24"/>
      <w:szCs w:val="24"/>
      <w:lang w:val="zh-CN"/>
    </w:rPr>
  </w:style>
  <w:style w:type="character" w:customStyle="1" w:styleId="90">
    <w:name w:val="标题 9 字符"/>
    <w:basedOn w:val="a1"/>
    <w:link w:val="9"/>
    <w:qFormat/>
    <w:rPr>
      <w:rFonts w:ascii="Arial" w:eastAsia="黑体" w:hAnsi="Arial" w:cs="Times New Roman"/>
      <w:szCs w:val="21"/>
      <w:lang w:val="zh-CN"/>
    </w:rPr>
  </w:style>
  <w:style w:type="character" w:customStyle="1" w:styleId="af6">
    <w:name w:val="页眉 字符"/>
    <w:basedOn w:val="a1"/>
    <w:link w:val="af5"/>
    <w:uiPriority w:val="99"/>
    <w:qFormat/>
    <w:rPr>
      <w:sz w:val="18"/>
      <w:szCs w:val="18"/>
    </w:rPr>
  </w:style>
  <w:style w:type="character" w:customStyle="1" w:styleId="af4">
    <w:name w:val="页脚 字符"/>
    <w:basedOn w:val="a1"/>
    <w:link w:val="af3"/>
    <w:uiPriority w:val="99"/>
    <w:qFormat/>
    <w:rPr>
      <w:sz w:val="18"/>
      <w:szCs w:val="18"/>
    </w:rPr>
  </w:style>
  <w:style w:type="character" w:customStyle="1" w:styleId="af0">
    <w:name w:val="日期 字符"/>
    <w:basedOn w:val="a1"/>
    <w:link w:val="af"/>
    <w:uiPriority w:val="99"/>
    <w:qFormat/>
  </w:style>
  <w:style w:type="character" w:customStyle="1" w:styleId="a6">
    <w:name w:val="文档结构图 字符"/>
    <w:basedOn w:val="a1"/>
    <w:link w:val="a5"/>
    <w:qFormat/>
    <w:rPr>
      <w:rFonts w:ascii="Times New Roman" w:eastAsia="宋体" w:hAnsi="Times New Roman" w:cs="Times New Roman"/>
      <w:sz w:val="28"/>
      <w:szCs w:val="28"/>
      <w:shd w:val="clear" w:color="auto" w:fill="000080"/>
    </w:rPr>
  </w:style>
  <w:style w:type="character" w:customStyle="1" w:styleId="a8">
    <w:name w:val="批注文字 字符"/>
    <w:basedOn w:val="a1"/>
    <w:link w:val="a7"/>
    <w:qFormat/>
    <w:rPr>
      <w:rFonts w:ascii="Times New Roman" w:eastAsia="宋体" w:hAnsi="Times New Roman" w:cs="Times New Roman"/>
      <w:kern w:val="0"/>
      <w:sz w:val="24"/>
      <w:szCs w:val="20"/>
      <w:lang w:val="zh-CN"/>
    </w:rPr>
  </w:style>
  <w:style w:type="character" w:customStyle="1" w:styleId="33">
    <w:name w:val="正文文本 3 字符"/>
    <w:basedOn w:val="a1"/>
    <w:link w:val="32"/>
    <w:qFormat/>
    <w:rPr>
      <w:rFonts w:ascii="Times New Roman" w:eastAsia="宋体" w:hAnsi="Times New Roman" w:cs="Times New Roman"/>
      <w:sz w:val="16"/>
      <w:szCs w:val="16"/>
      <w:lang w:val="zh-CN"/>
    </w:rPr>
  </w:style>
  <w:style w:type="character" w:customStyle="1" w:styleId="aa">
    <w:name w:val="正文文本 字符"/>
    <w:basedOn w:val="a1"/>
    <w:link w:val="a9"/>
    <w:rPr>
      <w:rFonts w:ascii="宋体" w:eastAsia="宋体" w:hAnsi="宋体" w:cs="宋体"/>
      <w:sz w:val="28"/>
      <w:szCs w:val="28"/>
    </w:rPr>
  </w:style>
  <w:style w:type="character" w:customStyle="1" w:styleId="ac">
    <w:name w:val="正文文本缩进 字符"/>
    <w:basedOn w:val="a1"/>
    <w:link w:val="ab"/>
    <w:uiPriority w:val="99"/>
    <w:qFormat/>
    <w:rPr>
      <w:rFonts w:ascii="Times New Roman" w:eastAsia="宋体" w:hAnsi="Times New Roman" w:cs="Times New Roman"/>
      <w:sz w:val="44"/>
      <w:szCs w:val="28"/>
      <w:lang w:val="zh-CN"/>
    </w:rPr>
  </w:style>
  <w:style w:type="character" w:customStyle="1" w:styleId="ae">
    <w:name w:val="纯文本 字符"/>
    <w:basedOn w:val="a1"/>
    <w:link w:val="ad"/>
    <w:uiPriority w:val="99"/>
    <w:qFormat/>
    <w:rPr>
      <w:rFonts w:ascii="宋体" w:eastAsia="宋体" w:hAnsi="Courier New" w:cs="Times New Roman"/>
      <w:szCs w:val="21"/>
      <w:lang w:val="zh-CN"/>
    </w:rPr>
  </w:style>
  <w:style w:type="character" w:customStyle="1" w:styleId="23">
    <w:name w:val="正文文本缩进 2 字符"/>
    <w:basedOn w:val="a1"/>
    <w:link w:val="22"/>
    <w:uiPriority w:val="99"/>
    <w:qFormat/>
    <w:rPr>
      <w:rFonts w:ascii="Times New Roman" w:eastAsia="宋体" w:hAnsi="Times New Roman" w:cs="Times New Roman"/>
      <w:sz w:val="24"/>
      <w:szCs w:val="24"/>
      <w:lang w:val="zh-CN"/>
    </w:rPr>
  </w:style>
  <w:style w:type="character" w:customStyle="1" w:styleId="af2">
    <w:name w:val="批注框文本 字符"/>
    <w:basedOn w:val="a1"/>
    <w:link w:val="af1"/>
    <w:uiPriority w:val="99"/>
    <w:qFormat/>
    <w:rPr>
      <w:rFonts w:ascii="Times New Roman" w:eastAsia="宋体" w:hAnsi="Times New Roman" w:cs="Times New Roman"/>
      <w:sz w:val="18"/>
      <w:szCs w:val="18"/>
      <w:lang w:val="zh-CN"/>
    </w:rPr>
  </w:style>
  <w:style w:type="character" w:customStyle="1" w:styleId="36">
    <w:name w:val="正文文本缩进 3 字符"/>
    <w:basedOn w:val="a1"/>
    <w:link w:val="35"/>
    <w:qFormat/>
    <w:rPr>
      <w:rFonts w:ascii="宋体" w:eastAsia="宋体" w:hAnsi="宋体" w:cs="Times New Roman"/>
      <w:szCs w:val="24"/>
      <w:lang w:val="zh-CN"/>
    </w:rPr>
  </w:style>
  <w:style w:type="character" w:customStyle="1" w:styleId="26">
    <w:name w:val="正文文本 2 字符"/>
    <w:basedOn w:val="a1"/>
    <w:link w:val="25"/>
    <w:qFormat/>
    <w:rPr>
      <w:rFonts w:ascii="Times New Roman" w:eastAsia="宋体" w:hAnsi="Times New Roman" w:cs="Times New Roman"/>
      <w:szCs w:val="24"/>
      <w:lang w:val="zh-CN"/>
    </w:rPr>
  </w:style>
  <w:style w:type="character" w:customStyle="1" w:styleId="af9">
    <w:name w:val="标题 字符"/>
    <w:basedOn w:val="a1"/>
    <w:link w:val="af8"/>
    <w:uiPriority w:val="99"/>
    <w:qFormat/>
    <w:rPr>
      <w:rFonts w:ascii="Arial" w:eastAsia="华文中宋" w:hAnsi="Arial" w:cs="Times New Roman"/>
      <w:b/>
      <w:bCs/>
      <w:sz w:val="44"/>
      <w:szCs w:val="32"/>
      <w:lang w:val="zh-CN"/>
    </w:rPr>
  </w:style>
  <w:style w:type="character" w:customStyle="1" w:styleId="afb">
    <w:name w:val="批注主题 字符"/>
    <w:basedOn w:val="a8"/>
    <w:link w:val="afa"/>
    <w:qFormat/>
    <w:rPr>
      <w:rFonts w:ascii="Times New Roman" w:eastAsia="宋体" w:hAnsi="Times New Roman" w:cs="Times New Roman"/>
      <w:b/>
      <w:bCs/>
      <w:kern w:val="0"/>
      <w:sz w:val="24"/>
      <w:szCs w:val="24"/>
      <w:lang w:val="zh-CN"/>
    </w:rPr>
  </w:style>
  <w:style w:type="character" w:customStyle="1" w:styleId="afd">
    <w:name w:val="正文首行缩进 字符"/>
    <w:basedOn w:val="aa"/>
    <w:link w:val="afc"/>
    <w:qFormat/>
    <w:rPr>
      <w:rFonts w:ascii="Times New Roman" w:eastAsia="宋体" w:hAnsi="Times New Roman" w:cs="Times New Roman"/>
      <w:sz w:val="28"/>
      <w:szCs w:val="28"/>
    </w:rPr>
  </w:style>
  <w:style w:type="character" w:customStyle="1" w:styleId="28">
    <w:name w:val="正文首行缩进 2 字符"/>
    <w:basedOn w:val="ac"/>
    <w:link w:val="27"/>
    <w:qFormat/>
    <w:rPr>
      <w:rFonts w:ascii="Times New Roman" w:eastAsia="宋体" w:hAnsi="Times New Roman" w:cs="Times New Roman"/>
      <w:sz w:val="44"/>
      <w:szCs w:val="28"/>
      <w:lang w:val="zh-CN"/>
    </w:rPr>
  </w:style>
  <w:style w:type="character" w:customStyle="1" w:styleId="CharChar3">
    <w:name w:val="Char Char3"/>
    <w:qFormat/>
    <w:rPr>
      <w:rFonts w:eastAsia="宋体"/>
      <w:kern w:val="2"/>
      <w:sz w:val="18"/>
      <w:szCs w:val="18"/>
      <w:lang w:val="en-US" w:eastAsia="zh-CN" w:bidi="ar-SA"/>
    </w:rPr>
  </w:style>
  <w:style w:type="character" w:customStyle="1" w:styleId="t161">
    <w:name w:val="t161"/>
    <w:qFormat/>
    <w:rPr>
      <w:sz w:val="24"/>
      <w:szCs w:val="24"/>
    </w:rPr>
  </w:style>
  <w:style w:type="character" w:customStyle="1" w:styleId="3Char">
    <w:name w:val="样式3 Char"/>
    <w:qFormat/>
    <w:rPr>
      <w:rFonts w:ascii="宋体" w:eastAsia="仿宋_GB2312" w:hAnsi="宋体"/>
      <w:b/>
      <w:bCs/>
      <w:kern w:val="2"/>
      <w:sz w:val="24"/>
      <w:szCs w:val="32"/>
      <w:lang w:val="en-US" w:eastAsia="zh-CN" w:bidi="ar-SA"/>
    </w:rPr>
  </w:style>
  <w:style w:type="character" w:customStyle="1" w:styleId="CharChar2">
    <w:name w:val="Char Char2"/>
    <w:qFormat/>
    <w:rPr>
      <w:rFonts w:eastAsia="宋体"/>
      <w:sz w:val="24"/>
      <w:lang w:val="en-US" w:eastAsia="zh-CN" w:bidi="ar-SA"/>
    </w:rPr>
  </w:style>
  <w:style w:type="character" w:customStyle="1" w:styleId="CharChar1">
    <w:name w:val="Char Char1"/>
    <w:qFormat/>
    <w:rPr>
      <w:rFonts w:eastAsia="宋体"/>
      <w:kern w:val="2"/>
      <w:sz w:val="18"/>
      <w:szCs w:val="18"/>
      <w:lang w:val="en-US" w:eastAsia="zh-CN" w:bidi="ar-SA"/>
    </w:rPr>
  </w:style>
  <w:style w:type="character" w:customStyle="1" w:styleId="aff3">
    <w:name w:val="加黑小标题"/>
    <w:qFormat/>
    <w:rPr>
      <w:rFonts w:ascii="仿宋_GB2312" w:eastAsia="仿宋_GB2312"/>
      <w:b/>
      <w:bCs/>
      <w:sz w:val="28"/>
    </w:rPr>
  </w:style>
  <w:style w:type="paragraph" w:customStyle="1" w:styleId="320">
    <w:name w:val="标题3——2"/>
    <w:basedOn w:val="30"/>
    <w:qFormat/>
    <w:pPr>
      <w:keepNext w:val="0"/>
      <w:keepLines w:val="0"/>
      <w:tabs>
        <w:tab w:val="right" w:leader="dot" w:pos="9180"/>
      </w:tabs>
      <w:spacing w:before="0" w:after="0" w:line="240" w:lineRule="auto"/>
      <w:outlineLvl w:val="9"/>
    </w:pPr>
    <w:rPr>
      <w:rFonts w:eastAsia="黑体"/>
      <w:i/>
      <w:iCs/>
      <w:sz w:val="30"/>
    </w:rPr>
  </w:style>
  <w:style w:type="paragraph" w:customStyle="1" w:styleId="TOC1">
    <w:name w:val="TOC 标题1"/>
    <w:basedOn w:val="1"/>
    <w:next w:val="a0"/>
    <w:uiPriority w:val="39"/>
    <w:qFormat/>
    <w:pPr>
      <w:keepLines/>
      <w:widowControl/>
      <w:snapToGrid/>
      <w:spacing w:before="480" w:line="276" w:lineRule="auto"/>
      <w:jc w:val="left"/>
      <w:outlineLvl w:val="9"/>
    </w:pPr>
    <w:rPr>
      <w:rFonts w:ascii="Cambria" w:hAnsi="Cambria"/>
      <w:b/>
      <w:bCs/>
      <w:color w:val="365F91"/>
      <w:kern w:val="0"/>
    </w:rPr>
  </w:style>
  <w:style w:type="paragraph" w:customStyle="1" w:styleId="aff4">
    <w:name w:val="目录"/>
    <w:basedOn w:val="a0"/>
    <w:qFormat/>
    <w:pPr>
      <w:widowControl/>
      <w:jc w:val="center"/>
    </w:pPr>
    <w:rPr>
      <w:rFonts w:ascii="宋体" w:eastAsia="宋体" w:hAnsi="Times New Roman" w:cs="Times New Roman"/>
      <w:b/>
      <w:kern w:val="0"/>
      <w:sz w:val="36"/>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1"/>
    <w:qFormat/>
    <w:pPr>
      <w:keepLines/>
      <w:autoSpaceDE w:val="0"/>
      <w:autoSpaceDN w:val="0"/>
      <w:adjustRightInd w:val="0"/>
      <w:snapToGrid/>
      <w:spacing w:before="340" w:after="330" w:line="340" w:lineRule="exact"/>
      <w:ind w:right="-20"/>
      <w:jc w:val="center"/>
    </w:pPr>
    <w:rPr>
      <w:rFonts w:eastAsia="仿宋_GB2312"/>
      <w:b/>
      <w:bCs/>
      <w:kern w:val="0"/>
      <w:sz w:val="32"/>
      <w:szCs w:val="32"/>
    </w:rPr>
  </w:style>
  <w:style w:type="paragraph" w:customStyle="1" w:styleId="37">
    <w:name w:val="样式3"/>
    <w:basedOn w:val="30"/>
    <w:qFormat/>
    <w:pPr>
      <w:autoSpaceDE w:val="0"/>
      <w:autoSpaceDN w:val="0"/>
      <w:adjustRightInd w:val="0"/>
      <w:spacing w:before="0" w:after="0" w:line="360" w:lineRule="auto"/>
      <w:ind w:left="119" w:right="-23"/>
      <w:jc w:val="left"/>
    </w:pPr>
    <w:rPr>
      <w:rFonts w:ascii="宋体" w:eastAsia="仿宋_GB2312" w:hAnsi="宋体"/>
      <w:kern w:val="0"/>
      <w:sz w:val="24"/>
    </w:rPr>
  </w:style>
  <w:style w:type="paragraph" w:customStyle="1" w:styleId="Char">
    <w:name w:val="Char"/>
    <w:basedOn w:val="a0"/>
    <w:qFormat/>
    <w:pPr>
      <w:spacing w:beforeLines="50" w:before="156" w:afterLines="50" w:after="156"/>
      <w:ind w:firstLineChars="200" w:firstLine="200"/>
    </w:pPr>
    <w:rPr>
      <w:rFonts w:ascii="宋体" w:eastAsia="宋体" w:hAnsi="宋体" w:cs="Courier New"/>
      <w:spacing w:val="-2"/>
      <w:sz w:val="22"/>
      <w:szCs w:val="32"/>
    </w:rPr>
  </w:style>
  <w:style w:type="paragraph" w:customStyle="1" w:styleId="CharCharCharChar">
    <w:name w:val="Char Char Char Char"/>
    <w:basedOn w:val="a0"/>
    <w:qFormat/>
    <w:pPr>
      <w:tabs>
        <w:tab w:val="left" w:pos="4665"/>
        <w:tab w:val="left" w:pos="8970"/>
      </w:tabs>
      <w:ind w:firstLine="400"/>
    </w:pPr>
    <w:rPr>
      <w:rFonts w:ascii="Tahoma" w:eastAsia="宋体" w:hAnsi="Tahoma" w:cs="Tahoma"/>
      <w:sz w:val="24"/>
      <w:szCs w:val="24"/>
    </w:rPr>
  </w:style>
  <w:style w:type="paragraph" w:customStyle="1" w:styleId="29">
    <w:name w:val="样式2"/>
    <w:basedOn w:val="20"/>
    <w:qFormat/>
    <w:pPr>
      <w:autoSpaceDE w:val="0"/>
      <w:autoSpaceDN w:val="0"/>
      <w:adjustRightInd w:val="0"/>
      <w:spacing w:line="300" w:lineRule="exact"/>
      <w:ind w:left="220" w:right="-20"/>
      <w:jc w:val="center"/>
    </w:pPr>
    <w:rPr>
      <w:rFonts w:ascii="宋体" w:eastAsia="仿宋_GB2312" w:hAnsi="宋体"/>
      <w:w w:val="99"/>
      <w:kern w:val="0"/>
      <w:sz w:val="28"/>
      <w:szCs w:val="28"/>
    </w:rPr>
  </w:style>
  <w:style w:type="paragraph" w:customStyle="1" w:styleId="13">
    <w:name w:val="1"/>
    <w:basedOn w:val="a0"/>
    <w:qFormat/>
    <w:rPr>
      <w:rFonts w:ascii="宋体" w:eastAsia="宋体" w:hAnsi="宋体" w:cs="宋体"/>
      <w:szCs w:val="28"/>
    </w:rPr>
  </w:style>
  <w:style w:type="paragraph" w:customStyle="1" w:styleId="aff5">
    <w:name w:val="正文格式"/>
    <w:qFormat/>
    <w:pPr>
      <w:widowControl w:val="0"/>
      <w:spacing w:line="360" w:lineRule="auto"/>
      <w:ind w:firstLineChars="200" w:firstLine="480"/>
      <w:jc w:val="both"/>
    </w:pPr>
    <w:rPr>
      <w:rFonts w:ascii="宋体" w:hAnsi="宋体"/>
      <w:snapToGrid w:val="0"/>
      <w:sz w:val="24"/>
      <w:szCs w:val="24"/>
    </w:rPr>
  </w:style>
  <w:style w:type="paragraph" w:styleId="aff6">
    <w:name w:val="No Spacing"/>
    <w:uiPriority w:val="99"/>
    <w:qFormat/>
    <w:pPr>
      <w:widowControl w:val="0"/>
      <w:jc w:val="both"/>
    </w:pPr>
    <w:rPr>
      <w:rFonts w:ascii="Calibri" w:hAnsi="Calibri"/>
      <w:kern w:val="2"/>
      <w:sz w:val="21"/>
      <w:szCs w:val="24"/>
    </w:rPr>
  </w:style>
  <w:style w:type="paragraph" w:styleId="aff7">
    <w:name w:val="List Paragraph"/>
    <w:basedOn w:val="a0"/>
    <w:uiPriority w:val="1"/>
    <w:qFormat/>
    <w:pPr>
      <w:ind w:firstLineChars="200" w:firstLine="420"/>
    </w:pPr>
    <w:rPr>
      <w:rFonts w:ascii="Calibri" w:eastAsia="宋体" w:hAnsi="Calibri" w:cs="Times New Roman"/>
    </w:rPr>
  </w:style>
  <w:style w:type="paragraph" w:customStyle="1" w:styleId="38">
    <w:name w:val="标题 3 + 小三"/>
    <w:basedOn w:val="a0"/>
    <w:qFormat/>
    <w:pPr>
      <w:tabs>
        <w:tab w:val="left" w:pos="4267"/>
      </w:tabs>
      <w:snapToGrid w:val="0"/>
      <w:spacing w:line="700" w:lineRule="atLeast"/>
      <w:ind w:firstLine="573"/>
    </w:pPr>
    <w:rPr>
      <w:rFonts w:ascii="Times New Roman" w:eastAsia="宋体" w:hAnsi="Times New Roman" w:cs="Times New Roman"/>
      <w:b/>
      <w:bCs/>
      <w:iCs/>
      <w:sz w:val="30"/>
      <w:szCs w:val="28"/>
    </w:rPr>
  </w:style>
  <w:style w:type="paragraph" w:customStyle="1" w:styleId="aff8">
    <w:name w:val="正文小标题"/>
    <w:basedOn w:val="a0"/>
    <w:qFormat/>
    <w:pPr>
      <w:tabs>
        <w:tab w:val="left" w:pos="1140"/>
      </w:tabs>
      <w:overflowPunct w:val="0"/>
      <w:autoSpaceDE w:val="0"/>
      <w:autoSpaceDN w:val="0"/>
      <w:adjustRightInd w:val="0"/>
      <w:spacing w:line="360" w:lineRule="auto"/>
      <w:ind w:left="1140" w:hanging="720"/>
      <w:textAlignment w:val="baseline"/>
    </w:pPr>
    <w:rPr>
      <w:rFonts w:ascii="仿宋_GB2312" w:eastAsia="宋体" w:hAnsi="Arial" w:cs="Times New Roman"/>
      <w:kern w:val="0"/>
      <w:sz w:val="24"/>
      <w:szCs w:val="20"/>
    </w:rPr>
  </w:style>
  <w:style w:type="paragraph" w:customStyle="1" w:styleId="CharCharCharCharCharCharChar">
    <w:name w:val="Char Char Char Char Char Char Char"/>
    <w:basedOn w:val="a0"/>
    <w:qFormat/>
    <w:pPr>
      <w:widowControl/>
      <w:spacing w:after="160" w:line="360" w:lineRule="auto"/>
      <w:ind w:firstLineChars="200" w:firstLine="200"/>
      <w:jc w:val="left"/>
    </w:pPr>
    <w:rPr>
      <w:rFonts w:ascii="Verdana" w:eastAsia="黑体" w:hAnsi="Verdana" w:cs="Times New Roman"/>
      <w:kern w:val="0"/>
      <w:szCs w:val="20"/>
      <w:lang w:eastAsia="en-US"/>
    </w:rPr>
  </w:style>
  <w:style w:type="paragraph" w:customStyle="1" w:styleId="14">
    <w:name w:val="标准样式1"/>
    <w:basedOn w:val="a0"/>
    <w:qFormat/>
    <w:pPr>
      <w:spacing w:line="600" w:lineRule="exact"/>
      <w:ind w:firstLine="567"/>
    </w:pPr>
    <w:rPr>
      <w:rFonts w:ascii="Times New Roman" w:eastAsia="宋体" w:hAnsi="Times New Roman" w:cs="Times New Roman"/>
      <w:sz w:val="28"/>
      <w:szCs w:val="24"/>
    </w:rPr>
  </w:style>
  <w:style w:type="paragraph" w:customStyle="1" w:styleId="aff9">
    <w:name w:val="标准样式（文件）"/>
    <w:qFormat/>
    <w:pPr>
      <w:widowControl w:val="0"/>
      <w:spacing w:line="600" w:lineRule="exact"/>
      <w:ind w:firstLine="567"/>
    </w:pPr>
    <w:rPr>
      <w:sz w:val="28"/>
    </w:rPr>
  </w:style>
  <w:style w:type="paragraph" w:customStyle="1" w:styleId="10089">
    <w:name w:val="样式 标题 1 + (西文) 宋体 非加粗 黑色 两端对齐 左侧:  0 厘米 首行缩进:  0.89 厘米"/>
    <w:basedOn w:val="1"/>
    <w:qFormat/>
    <w:pPr>
      <w:tabs>
        <w:tab w:val="left" w:pos="1140"/>
      </w:tabs>
      <w:adjustRightInd w:val="0"/>
      <w:spacing w:line="360" w:lineRule="auto"/>
      <w:ind w:left="1140" w:hanging="720"/>
      <w:jc w:val="center"/>
      <w:textAlignment w:val="baseline"/>
    </w:pPr>
    <w:rPr>
      <w:rFonts w:eastAsia="黑体"/>
      <w:b/>
      <w:color w:val="000000"/>
      <w:kern w:val="0"/>
      <w:sz w:val="30"/>
      <w:szCs w:val="30"/>
    </w:rPr>
  </w:style>
  <w:style w:type="paragraph" w:customStyle="1" w:styleId="CM95">
    <w:name w:val="CM95"/>
    <w:basedOn w:val="a0"/>
    <w:next w:val="a0"/>
    <w:qFormat/>
    <w:pPr>
      <w:autoSpaceDE w:val="0"/>
      <w:autoSpaceDN w:val="0"/>
      <w:adjustRightInd w:val="0"/>
      <w:spacing w:after="115"/>
      <w:jc w:val="left"/>
    </w:pPr>
    <w:rPr>
      <w:rFonts w:ascii="宋体" w:eastAsia="宋体" w:hAnsi="Times New Roman" w:cs="Times New Roman"/>
      <w:kern w:val="0"/>
      <w:sz w:val="24"/>
      <w:szCs w:val="24"/>
    </w:rPr>
  </w:style>
  <w:style w:type="paragraph" w:customStyle="1" w:styleId="CharCharChar1Char">
    <w:name w:val="Char Char Char1 Char"/>
    <w:basedOn w:val="a0"/>
    <w:qFormat/>
    <w:rPr>
      <w:rFonts w:ascii="Times New Roman" w:eastAsia="宋体" w:hAnsi="Times New Roman" w:cs="Times New Roman"/>
      <w:szCs w:val="24"/>
    </w:rPr>
  </w:style>
  <w:style w:type="paragraph" w:customStyle="1" w:styleId="Char1">
    <w:name w:val="Char1"/>
    <w:basedOn w:val="a0"/>
    <w:qFormat/>
    <w:rPr>
      <w:rFonts w:ascii="Tahoma" w:eastAsia="宋体" w:hAnsi="Tahoma" w:cs="Times New Roman"/>
      <w:sz w:val="24"/>
      <w:szCs w:val="20"/>
    </w:rPr>
  </w:style>
  <w:style w:type="character" w:customStyle="1" w:styleId="15">
    <w:name w:val="批注文字 字符1"/>
    <w:basedOn w:val="a1"/>
    <w:uiPriority w:val="99"/>
    <w:qFormat/>
    <w:rPr>
      <w:kern w:val="2"/>
      <w:sz w:val="21"/>
      <w:szCs w:val="22"/>
    </w:rPr>
  </w:style>
  <w:style w:type="paragraph" w:customStyle="1" w:styleId="Bodytext1">
    <w:name w:val="Body text|1"/>
    <w:basedOn w:val="a0"/>
    <w:qFormat/>
    <w:pPr>
      <w:spacing w:line="360" w:lineRule="auto"/>
      <w:ind w:firstLine="400"/>
      <w:jc w:val="left"/>
    </w:pPr>
    <w:rPr>
      <w:rFonts w:ascii="MingLiU" w:eastAsia="MingLiU" w:hAnsi="MingLiU" w:cs="MingLiU"/>
      <w:color w:val="000000"/>
      <w:kern w:val="0"/>
      <w:sz w:val="19"/>
      <w:szCs w:val="19"/>
      <w:lang w:val="zh-TW" w:eastAsia="zh-TW" w:bidi="zh-TW"/>
    </w:rPr>
  </w:style>
  <w:style w:type="paragraph" w:styleId="affa">
    <w:name w:val="Revision"/>
    <w:hidden/>
    <w:uiPriority w:val="99"/>
    <w:unhideWhenUsed/>
    <w:rsid w:val="00755ED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7401">
      <w:bodyDiv w:val="1"/>
      <w:marLeft w:val="0"/>
      <w:marRight w:val="0"/>
      <w:marTop w:val="0"/>
      <w:marBottom w:val="0"/>
      <w:divBdr>
        <w:top w:val="none" w:sz="0" w:space="0" w:color="auto"/>
        <w:left w:val="none" w:sz="0" w:space="0" w:color="auto"/>
        <w:bottom w:val="none" w:sz="0" w:space="0" w:color="auto"/>
        <w:right w:val="none" w:sz="0" w:space="0" w:color="auto"/>
      </w:divBdr>
    </w:div>
    <w:div w:id="876237317">
      <w:bodyDiv w:val="1"/>
      <w:marLeft w:val="0"/>
      <w:marRight w:val="0"/>
      <w:marTop w:val="0"/>
      <w:marBottom w:val="0"/>
      <w:divBdr>
        <w:top w:val="none" w:sz="0" w:space="0" w:color="auto"/>
        <w:left w:val="none" w:sz="0" w:space="0" w:color="auto"/>
        <w:bottom w:val="none" w:sz="0" w:space="0" w:color="auto"/>
        <w:right w:val="none" w:sz="0" w:space="0" w:color="auto"/>
      </w:divBdr>
    </w:div>
    <w:div w:id="1090739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882</Words>
  <Characters>5030</Characters>
  <Application>Microsoft Office Word</Application>
  <DocSecurity>0</DocSecurity>
  <Lines>41</Lines>
  <Paragraphs>11</Paragraphs>
  <ScaleCrop>false</ScaleCrop>
  <Company>微软中国</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彭婧</cp:lastModifiedBy>
  <cp:revision>3</cp:revision>
  <dcterms:created xsi:type="dcterms:W3CDTF">2022-12-25T16:51:00Z</dcterms:created>
  <dcterms:modified xsi:type="dcterms:W3CDTF">2022-12-26T02:30:00Z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720113997D6442F9B392A3A6AC263E21</vt:lpwstr>
  </property>
</Properties>
</file>